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6C0" w:rsidRPr="0067509C" w:rsidRDefault="009536C0" w:rsidP="009536C0">
      <w:pPr>
        <w:jc w:val="center"/>
      </w:pPr>
      <w:r w:rsidRPr="0067509C">
        <w:object w:dxaOrig="900"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44.45pt" o:ole="">
            <v:imagedata r:id="rId9" o:title=""/>
          </v:shape>
          <o:OLEObject Type="Embed" ProgID="PBrush" ShapeID="_x0000_i1025" DrawAspect="Content" ObjectID="_1655898328" r:id="rId10"/>
        </w:object>
      </w:r>
    </w:p>
    <w:p w:rsidR="009536C0" w:rsidRPr="0067509C" w:rsidRDefault="009536C0" w:rsidP="009536C0">
      <w:pPr>
        <w:pStyle w:val="a3"/>
        <w:rPr>
          <w:szCs w:val="24"/>
        </w:rPr>
      </w:pPr>
      <w:r w:rsidRPr="0067509C">
        <w:rPr>
          <w:szCs w:val="24"/>
        </w:rPr>
        <w:t>Администрация  Солнечного  сельского  поселения</w:t>
      </w:r>
    </w:p>
    <w:p w:rsidR="009536C0" w:rsidRPr="0067509C" w:rsidRDefault="009536C0" w:rsidP="009536C0">
      <w:pPr>
        <w:pStyle w:val="a3"/>
        <w:rPr>
          <w:szCs w:val="24"/>
        </w:rPr>
      </w:pPr>
      <w:r w:rsidRPr="0067509C">
        <w:rPr>
          <w:szCs w:val="24"/>
        </w:rPr>
        <w:t>Сосновского муниципального района Челябинской области</w:t>
      </w:r>
    </w:p>
    <w:p w:rsidR="0067509C" w:rsidRDefault="0067509C" w:rsidP="0067509C">
      <w:pPr>
        <w:jc w:val="center"/>
        <w:rPr>
          <w:b/>
          <w:sz w:val="28"/>
          <w:szCs w:val="28"/>
        </w:rPr>
      </w:pPr>
    </w:p>
    <w:p w:rsidR="0067509C" w:rsidRPr="0067509C" w:rsidRDefault="0067509C" w:rsidP="0067509C">
      <w:pPr>
        <w:jc w:val="center"/>
        <w:rPr>
          <w:b/>
          <w:sz w:val="28"/>
          <w:szCs w:val="28"/>
        </w:rPr>
      </w:pPr>
      <w:r w:rsidRPr="0067509C">
        <w:rPr>
          <w:b/>
          <w:sz w:val="28"/>
          <w:szCs w:val="28"/>
        </w:rPr>
        <w:t>ПОСТАНОВЛЕНИЕ</w:t>
      </w:r>
    </w:p>
    <w:p w:rsidR="009536C0" w:rsidRPr="0067509C" w:rsidRDefault="009536C0" w:rsidP="009536C0">
      <w:pPr>
        <w:pBdr>
          <w:bottom w:val="thinThickSmallGap" w:sz="24" w:space="1" w:color="auto"/>
        </w:pBdr>
        <w:jc w:val="center"/>
        <w:rPr>
          <w:sz w:val="2"/>
          <w:szCs w:val="2"/>
        </w:rPr>
      </w:pPr>
    </w:p>
    <w:p w:rsidR="001A0630" w:rsidRPr="0067509C" w:rsidRDefault="001A0630" w:rsidP="001A0630">
      <w:pPr>
        <w:jc w:val="center"/>
        <w:rPr>
          <w:b/>
          <w:sz w:val="20"/>
          <w:szCs w:val="20"/>
        </w:rPr>
      </w:pPr>
    </w:p>
    <w:p w:rsidR="0067509C" w:rsidRPr="00CF7F4D" w:rsidRDefault="006E6D97" w:rsidP="00FC5C0E">
      <w:pPr>
        <w:autoSpaceDE w:val="0"/>
        <w:autoSpaceDN w:val="0"/>
        <w:adjustRightInd w:val="0"/>
        <w:outlineLvl w:val="0"/>
      </w:pPr>
      <w:r w:rsidRPr="00CF7F4D">
        <w:t xml:space="preserve">От 22  июня  2020 </w:t>
      </w:r>
      <w:r w:rsidR="00FC5C0E" w:rsidRPr="00CF7F4D">
        <w:t xml:space="preserve"> года  №</w:t>
      </w:r>
      <w:r w:rsidRPr="00CF7F4D">
        <w:rPr>
          <w:b/>
          <w:sz w:val="32"/>
          <w:szCs w:val="32"/>
          <w:u w:val="single"/>
        </w:rPr>
        <w:t>13</w:t>
      </w:r>
      <w:r w:rsidR="00FC5C0E" w:rsidRPr="00CF7F4D">
        <w:t xml:space="preserve">                                                      </w:t>
      </w:r>
    </w:p>
    <w:p w:rsidR="00FC5C0E" w:rsidRPr="00CF7F4D" w:rsidRDefault="00FC5C0E" w:rsidP="00FC5C0E">
      <w:pPr>
        <w:autoSpaceDE w:val="0"/>
        <w:autoSpaceDN w:val="0"/>
        <w:adjustRightInd w:val="0"/>
        <w:outlineLvl w:val="0"/>
      </w:pPr>
      <w:r w:rsidRPr="00CF7F4D">
        <w:t>п. Солнечны</w:t>
      </w:r>
      <w:r w:rsidR="006E6D97" w:rsidRPr="00CF7F4D">
        <w:t>й</w:t>
      </w:r>
    </w:p>
    <w:p w:rsidR="001A0630" w:rsidRDefault="001A0630" w:rsidP="00FC5C0E">
      <w:pPr>
        <w:rPr>
          <w:b/>
          <w:sz w:val="28"/>
          <w:szCs w:val="28"/>
        </w:rPr>
      </w:pPr>
    </w:p>
    <w:p w:rsidR="00CF7F4D" w:rsidRPr="0067509C" w:rsidRDefault="00CF7F4D" w:rsidP="00FC5C0E">
      <w:pPr>
        <w:rPr>
          <w:b/>
          <w:sz w:val="28"/>
          <w:szCs w:val="28"/>
        </w:rPr>
      </w:pPr>
    </w:p>
    <w:p w:rsidR="001A0630" w:rsidRPr="00CF7F4D" w:rsidRDefault="001A0630" w:rsidP="001A0630">
      <w:pPr>
        <w:pStyle w:val="ConsPlusTitle"/>
        <w:jc w:val="both"/>
        <w:rPr>
          <w:rFonts w:ascii="Times New Roman" w:hAnsi="Times New Roman" w:cs="Times New Roman"/>
          <w:b w:val="0"/>
          <w:sz w:val="26"/>
          <w:szCs w:val="26"/>
        </w:rPr>
      </w:pPr>
      <w:r w:rsidRPr="00CF7F4D">
        <w:rPr>
          <w:rFonts w:ascii="Times New Roman" w:hAnsi="Times New Roman" w:cs="Times New Roman"/>
          <w:b w:val="0"/>
          <w:sz w:val="26"/>
          <w:szCs w:val="26"/>
        </w:rPr>
        <w:t>О Порядке предоставления субсидий</w:t>
      </w:r>
    </w:p>
    <w:p w:rsidR="001A0630" w:rsidRPr="00CF7F4D" w:rsidRDefault="001A0630" w:rsidP="001A0630">
      <w:pPr>
        <w:pStyle w:val="ConsPlusTitle"/>
        <w:jc w:val="both"/>
        <w:rPr>
          <w:rFonts w:ascii="Times New Roman" w:hAnsi="Times New Roman" w:cs="Times New Roman"/>
          <w:b w:val="0"/>
          <w:sz w:val="26"/>
          <w:szCs w:val="26"/>
        </w:rPr>
      </w:pPr>
      <w:r w:rsidRPr="00CF7F4D">
        <w:rPr>
          <w:rFonts w:ascii="Times New Roman" w:hAnsi="Times New Roman" w:cs="Times New Roman"/>
          <w:b w:val="0"/>
          <w:sz w:val="26"/>
          <w:szCs w:val="26"/>
        </w:rPr>
        <w:t xml:space="preserve">теплоснабжающим организациям на </w:t>
      </w:r>
    </w:p>
    <w:p w:rsidR="001A0630" w:rsidRPr="00CF7F4D" w:rsidRDefault="001A0630" w:rsidP="001A0630">
      <w:pPr>
        <w:pStyle w:val="ConsPlusTitle"/>
        <w:jc w:val="both"/>
        <w:rPr>
          <w:rFonts w:ascii="Times New Roman" w:hAnsi="Times New Roman" w:cs="Times New Roman"/>
          <w:b w:val="0"/>
          <w:sz w:val="26"/>
          <w:szCs w:val="26"/>
        </w:rPr>
      </w:pPr>
      <w:r w:rsidRPr="00CF7F4D">
        <w:rPr>
          <w:rFonts w:ascii="Times New Roman" w:hAnsi="Times New Roman" w:cs="Times New Roman"/>
          <w:b w:val="0"/>
          <w:sz w:val="26"/>
          <w:szCs w:val="26"/>
        </w:rPr>
        <w:t xml:space="preserve">финансовое обеспечение (возмещение) </w:t>
      </w:r>
    </w:p>
    <w:p w:rsidR="001A0630" w:rsidRPr="00CF7F4D" w:rsidRDefault="001A0630" w:rsidP="001A0630">
      <w:pPr>
        <w:pStyle w:val="ConsPlusTitle"/>
        <w:jc w:val="both"/>
        <w:rPr>
          <w:rFonts w:ascii="Times New Roman" w:hAnsi="Times New Roman" w:cs="Times New Roman"/>
          <w:b w:val="0"/>
          <w:sz w:val="26"/>
          <w:szCs w:val="26"/>
        </w:rPr>
      </w:pPr>
      <w:r w:rsidRPr="00CF7F4D">
        <w:rPr>
          <w:rFonts w:ascii="Times New Roman" w:hAnsi="Times New Roman" w:cs="Times New Roman"/>
          <w:b w:val="0"/>
          <w:sz w:val="26"/>
          <w:szCs w:val="26"/>
        </w:rPr>
        <w:t xml:space="preserve">затрат, связанных с частичным </w:t>
      </w:r>
    </w:p>
    <w:p w:rsidR="001A0630" w:rsidRPr="00CF7F4D" w:rsidRDefault="001A0630" w:rsidP="001A0630">
      <w:pPr>
        <w:pStyle w:val="ConsPlusTitle"/>
        <w:jc w:val="both"/>
        <w:rPr>
          <w:rFonts w:ascii="Times New Roman" w:hAnsi="Times New Roman" w:cs="Times New Roman"/>
          <w:b w:val="0"/>
          <w:sz w:val="26"/>
          <w:szCs w:val="26"/>
        </w:rPr>
      </w:pPr>
      <w:r w:rsidRPr="00CF7F4D">
        <w:rPr>
          <w:rFonts w:ascii="Times New Roman" w:hAnsi="Times New Roman" w:cs="Times New Roman"/>
          <w:b w:val="0"/>
          <w:sz w:val="26"/>
          <w:szCs w:val="26"/>
        </w:rPr>
        <w:t xml:space="preserve">погашением задолженности </w:t>
      </w:r>
    </w:p>
    <w:p w:rsidR="001A0630" w:rsidRPr="00CF7F4D" w:rsidRDefault="001A0630" w:rsidP="001A0630">
      <w:pPr>
        <w:pStyle w:val="ConsPlusTitle"/>
        <w:jc w:val="both"/>
        <w:rPr>
          <w:rFonts w:ascii="Times New Roman" w:hAnsi="Times New Roman" w:cs="Times New Roman"/>
          <w:b w:val="0"/>
          <w:sz w:val="26"/>
          <w:szCs w:val="26"/>
        </w:rPr>
      </w:pPr>
      <w:r w:rsidRPr="00CF7F4D">
        <w:rPr>
          <w:rFonts w:ascii="Times New Roman" w:hAnsi="Times New Roman" w:cs="Times New Roman"/>
          <w:b w:val="0"/>
          <w:sz w:val="26"/>
          <w:szCs w:val="26"/>
        </w:rPr>
        <w:t>за топливно-энергетические ресурсы</w:t>
      </w:r>
    </w:p>
    <w:p w:rsidR="001A0630" w:rsidRDefault="001A0630" w:rsidP="001A0630">
      <w:pPr>
        <w:pStyle w:val="ConsPlusNormal"/>
        <w:ind w:firstLine="709"/>
        <w:jc w:val="both"/>
        <w:rPr>
          <w:rFonts w:ascii="Times New Roman" w:hAnsi="Times New Roman" w:cs="Times New Roman"/>
          <w:sz w:val="26"/>
          <w:szCs w:val="26"/>
        </w:rPr>
      </w:pPr>
    </w:p>
    <w:p w:rsidR="00CF7F4D" w:rsidRPr="00CF7F4D" w:rsidRDefault="00CF7F4D" w:rsidP="001A0630">
      <w:pPr>
        <w:pStyle w:val="ConsPlusNormal"/>
        <w:ind w:firstLine="709"/>
        <w:jc w:val="both"/>
        <w:rPr>
          <w:rFonts w:ascii="Times New Roman" w:hAnsi="Times New Roman" w:cs="Times New Roman"/>
          <w:sz w:val="26"/>
          <w:szCs w:val="26"/>
        </w:rPr>
      </w:pPr>
    </w:p>
    <w:p w:rsidR="001A0630" w:rsidRPr="00CF7F4D" w:rsidRDefault="001A0630" w:rsidP="001A0630">
      <w:pPr>
        <w:ind w:firstLine="708"/>
        <w:jc w:val="both"/>
        <w:rPr>
          <w:sz w:val="26"/>
          <w:szCs w:val="26"/>
        </w:rPr>
      </w:pPr>
      <w:r w:rsidRPr="00CF7F4D">
        <w:rPr>
          <w:sz w:val="26"/>
          <w:szCs w:val="26"/>
        </w:rPr>
        <w:t xml:space="preserve">В соответствии со </w:t>
      </w:r>
      <w:hyperlink r:id="rId11" w:history="1">
        <w:r w:rsidRPr="00CF7F4D">
          <w:rPr>
            <w:sz w:val="26"/>
            <w:szCs w:val="26"/>
          </w:rPr>
          <w:t>статьей 78</w:t>
        </w:r>
      </w:hyperlink>
      <w:r w:rsidRPr="00CF7F4D">
        <w:rPr>
          <w:sz w:val="26"/>
          <w:szCs w:val="26"/>
        </w:rPr>
        <w:t xml:space="preserve"> Бюджетного кодекса Российской Федерации, Федеральным законом от 06.10.2003 №131-ФЗ «Об общих принципах местного самоуправления в Российской Федерации», </w:t>
      </w:r>
      <w:hyperlink r:id="rId12" w:history="1">
        <w:r w:rsidRPr="00CF7F4D">
          <w:rPr>
            <w:sz w:val="26"/>
            <w:szCs w:val="26"/>
          </w:rPr>
          <w:t>постановлением</w:t>
        </w:r>
      </w:hyperlink>
      <w:r w:rsidRPr="00CF7F4D">
        <w:rPr>
          <w:sz w:val="26"/>
          <w:szCs w:val="26"/>
        </w:rPr>
        <w:t xml:space="preserve"> Правительства Российской Федерации от 6 сентября 2016 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Уставом Солнечного сельского поселения</w:t>
      </w:r>
      <w:r w:rsidR="0067509C" w:rsidRPr="00CF7F4D">
        <w:rPr>
          <w:sz w:val="26"/>
          <w:szCs w:val="26"/>
        </w:rPr>
        <w:t>,</w:t>
      </w:r>
      <w:r w:rsidRPr="00CF7F4D">
        <w:rPr>
          <w:sz w:val="26"/>
          <w:szCs w:val="26"/>
        </w:rPr>
        <w:t xml:space="preserve"> администрация Солнечного сельского поселения</w:t>
      </w:r>
    </w:p>
    <w:p w:rsidR="001A0630" w:rsidRPr="00CF7F4D" w:rsidRDefault="001A0630" w:rsidP="0067509C">
      <w:pPr>
        <w:rPr>
          <w:sz w:val="26"/>
          <w:szCs w:val="26"/>
        </w:rPr>
      </w:pPr>
      <w:r w:rsidRPr="00CF7F4D">
        <w:rPr>
          <w:sz w:val="26"/>
          <w:szCs w:val="26"/>
        </w:rPr>
        <w:t>ПОСТАНОВЛЯЕТ:</w:t>
      </w:r>
    </w:p>
    <w:p w:rsidR="001A0630" w:rsidRPr="00CF7F4D" w:rsidRDefault="001A0630" w:rsidP="001A0630">
      <w:pPr>
        <w:pStyle w:val="ConsPlusTitle"/>
        <w:ind w:firstLine="709"/>
        <w:jc w:val="both"/>
        <w:rPr>
          <w:rFonts w:ascii="Times New Roman" w:hAnsi="Times New Roman" w:cs="Times New Roman"/>
          <w:b w:val="0"/>
          <w:sz w:val="26"/>
          <w:szCs w:val="26"/>
        </w:rPr>
      </w:pPr>
      <w:r w:rsidRPr="00CF7F4D">
        <w:rPr>
          <w:rFonts w:ascii="Times New Roman" w:hAnsi="Times New Roman" w:cs="Times New Roman"/>
          <w:b w:val="0"/>
          <w:sz w:val="26"/>
          <w:szCs w:val="26"/>
        </w:rPr>
        <w:t>1. Утвердить прилагаемый Порядок предоставления</w:t>
      </w:r>
      <w:r w:rsidRPr="00CF7F4D">
        <w:rPr>
          <w:rFonts w:ascii="Times New Roman" w:hAnsi="Times New Roman" w:cs="Times New Roman"/>
          <w:sz w:val="26"/>
          <w:szCs w:val="26"/>
        </w:rPr>
        <w:t xml:space="preserve"> </w:t>
      </w:r>
      <w:r w:rsidRPr="00CF7F4D">
        <w:rPr>
          <w:rFonts w:ascii="Times New Roman" w:hAnsi="Times New Roman" w:cs="Times New Roman"/>
          <w:b w:val="0"/>
          <w:sz w:val="26"/>
          <w:szCs w:val="26"/>
        </w:rPr>
        <w:t xml:space="preserve">субсидий теплоснабжающим организациям на финансовое обеспечение (возмещение) затрат, связанных с частичным погашением задолженности за топливно-энергетические ресурсы. </w:t>
      </w:r>
    </w:p>
    <w:p w:rsidR="001A0630" w:rsidRPr="00CF7F4D" w:rsidRDefault="001A0630" w:rsidP="001A0630">
      <w:pPr>
        <w:pStyle w:val="rtecenter"/>
        <w:shd w:val="clear" w:color="auto" w:fill="FCFCFA"/>
        <w:spacing w:before="0" w:after="0"/>
        <w:ind w:firstLine="709"/>
        <w:jc w:val="both"/>
        <w:rPr>
          <w:sz w:val="26"/>
          <w:szCs w:val="26"/>
        </w:rPr>
      </w:pPr>
      <w:r w:rsidRPr="00CF7F4D">
        <w:rPr>
          <w:sz w:val="26"/>
          <w:szCs w:val="26"/>
        </w:rPr>
        <w:t>2. Заместителю Главы Солнечного сельского поселения Епанчинцевой Екатерине Владимировне обеспечить официальное опубликование настоящего постановления на официальном сайте администрации Солнечного сельского поселения в сети Интернет.</w:t>
      </w:r>
    </w:p>
    <w:p w:rsidR="001A0630" w:rsidRPr="00CF7F4D" w:rsidRDefault="001A0630" w:rsidP="001A0630">
      <w:pPr>
        <w:pStyle w:val="rtecenter"/>
        <w:shd w:val="clear" w:color="auto" w:fill="FCFCFA"/>
        <w:spacing w:before="0" w:after="0"/>
        <w:ind w:firstLine="709"/>
        <w:jc w:val="both"/>
        <w:rPr>
          <w:sz w:val="26"/>
          <w:szCs w:val="26"/>
        </w:rPr>
      </w:pPr>
      <w:r w:rsidRPr="00CF7F4D">
        <w:rPr>
          <w:sz w:val="26"/>
          <w:szCs w:val="26"/>
        </w:rPr>
        <w:t>3. Организацию выполнения настоящего постановления оставляю за собой.</w:t>
      </w:r>
    </w:p>
    <w:p w:rsidR="001A0630" w:rsidRPr="00CF7F4D" w:rsidRDefault="001A0630" w:rsidP="001A0630">
      <w:pPr>
        <w:pStyle w:val="rtecenter"/>
        <w:shd w:val="clear" w:color="auto" w:fill="FCFCFA"/>
        <w:spacing w:before="0" w:after="0"/>
        <w:ind w:firstLine="709"/>
        <w:jc w:val="both"/>
        <w:rPr>
          <w:sz w:val="26"/>
          <w:szCs w:val="26"/>
        </w:rPr>
      </w:pPr>
      <w:r w:rsidRPr="00CF7F4D">
        <w:rPr>
          <w:sz w:val="26"/>
          <w:szCs w:val="26"/>
        </w:rPr>
        <w:t>4. Настоящее постановление вступает в силу со дня его официального опубликования.</w:t>
      </w:r>
    </w:p>
    <w:p w:rsidR="0067509C" w:rsidRPr="00CF7F4D" w:rsidRDefault="0067509C" w:rsidP="009536C0">
      <w:pPr>
        <w:ind w:right="283"/>
        <w:rPr>
          <w:sz w:val="26"/>
          <w:szCs w:val="26"/>
        </w:rPr>
      </w:pPr>
    </w:p>
    <w:p w:rsidR="006E6D97" w:rsidRDefault="006E6D97" w:rsidP="009536C0">
      <w:pPr>
        <w:ind w:right="283"/>
        <w:rPr>
          <w:sz w:val="26"/>
          <w:szCs w:val="26"/>
        </w:rPr>
      </w:pPr>
    </w:p>
    <w:p w:rsidR="00CF7F4D" w:rsidRPr="00CF7F4D" w:rsidRDefault="00CF7F4D" w:rsidP="009536C0">
      <w:pPr>
        <w:ind w:right="283"/>
        <w:rPr>
          <w:sz w:val="26"/>
          <w:szCs w:val="26"/>
        </w:rPr>
      </w:pPr>
    </w:p>
    <w:p w:rsidR="009536C0" w:rsidRPr="00CF7F4D" w:rsidRDefault="009536C0" w:rsidP="009536C0">
      <w:pPr>
        <w:ind w:right="283"/>
        <w:rPr>
          <w:sz w:val="26"/>
          <w:szCs w:val="26"/>
        </w:rPr>
      </w:pPr>
      <w:r w:rsidRPr="00CF7F4D">
        <w:rPr>
          <w:sz w:val="26"/>
          <w:szCs w:val="26"/>
        </w:rPr>
        <w:t xml:space="preserve">Глава Солнечного </w:t>
      </w:r>
    </w:p>
    <w:p w:rsidR="009536C0" w:rsidRDefault="009536C0" w:rsidP="009536C0">
      <w:pPr>
        <w:ind w:right="61"/>
        <w:rPr>
          <w:sz w:val="28"/>
          <w:szCs w:val="28"/>
        </w:rPr>
      </w:pPr>
      <w:r w:rsidRPr="00CF7F4D">
        <w:rPr>
          <w:sz w:val="26"/>
          <w:szCs w:val="26"/>
        </w:rPr>
        <w:t xml:space="preserve">сельского поселения            </w:t>
      </w:r>
      <w:r w:rsidRPr="00CF7F4D">
        <w:rPr>
          <w:sz w:val="26"/>
          <w:szCs w:val="26"/>
        </w:rPr>
        <w:tab/>
      </w:r>
      <w:r w:rsidRPr="00CF7F4D">
        <w:rPr>
          <w:sz w:val="26"/>
          <w:szCs w:val="26"/>
        </w:rPr>
        <w:tab/>
      </w:r>
      <w:r w:rsidRPr="00CF7F4D">
        <w:rPr>
          <w:sz w:val="26"/>
          <w:szCs w:val="26"/>
        </w:rPr>
        <w:tab/>
      </w:r>
      <w:r w:rsidRPr="00CF7F4D">
        <w:rPr>
          <w:sz w:val="26"/>
          <w:szCs w:val="26"/>
        </w:rPr>
        <w:tab/>
        <w:t xml:space="preserve">                         О.Н. Суханова</w:t>
      </w:r>
    </w:p>
    <w:p w:rsidR="00AA12B4" w:rsidRDefault="00AA12B4" w:rsidP="009536C0">
      <w:pPr>
        <w:ind w:right="61"/>
        <w:rPr>
          <w:sz w:val="28"/>
          <w:szCs w:val="28"/>
        </w:rPr>
      </w:pPr>
    </w:p>
    <w:p w:rsidR="00CF7F4D" w:rsidRDefault="00CF7F4D" w:rsidP="00AA12B4">
      <w:pPr>
        <w:autoSpaceDE w:val="0"/>
        <w:autoSpaceDN w:val="0"/>
        <w:adjustRightInd w:val="0"/>
        <w:ind w:left="4962" w:right="-142"/>
        <w:jc w:val="center"/>
        <w:outlineLvl w:val="0"/>
        <w:rPr>
          <w:sz w:val="28"/>
          <w:szCs w:val="28"/>
        </w:rPr>
      </w:pPr>
    </w:p>
    <w:p w:rsidR="00AA12B4" w:rsidRPr="00CF7F4D" w:rsidRDefault="00CF7F4D" w:rsidP="00CF7F4D">
      <w:pPr>
        <w:autoSpaceDE w:val="0"/>
        <w:autoSpaceDN w:val="0"/>
        <w:adjustRightInd w:val="0"/>
        <w:ind w:left="4962" w:right="-142"/>
        <w:jc w:val="center"/>
        <w:outlineLvl w:val="0"/>
        <w:rPr>
          <w:sz w:val="20"/>
          <w:szCs w:val="20"/>
        </w:rPr>
      </w:pPr>
      <w:r>
        <w:rPr>
          <w:sz w:val="20"/>
          <w:szCs w:val="20"/>
        </w:rPr>
        <w:lastRenderedPageBreak/>
        <w:t xml:space="preserve">                       </w:t>
      </w:r>
      <w:r w:rsidR="00AA12B4" w:rsidRPr="00CF7F4D">
        <w:rPr>
          <w:sz w:val="20"/>
          <w:szCs w:val="20"/>
        </w:rPr>
        <w:t>ПРИЛОЖЕНИЕ</w:t>
      </w:r>
    </w:p>
    <w:p w:rsidR="00AA12B4" w:rsidRPr="00CF7F4D" w:rsidRDefault="00AA12B4" w:rsidP="00CF7F4D">
      <w:pPr>
        <w:tabs>
          <w:tab w:val="left" w:pos="709"/>
        </w:tabs>
        <w:autoSpaceDE w:val="0"/>
        <w:autoSpaceDN w:val="0"/>
        <w:adjustRightInd w:val="0"/>
        <w:ind w:left="5245"/>
        <w:jc w:val="right"/>
        <w:outlineLvl w:val="0"/>
        <w:rPr>
          <w:sz w:val="20"/>
          <w:szCs w:val="20"/>
        </w:rPr>
      </w:pPr>
      <w:r w:rsidRPr="00CF7F4D">
        <w:rPr>
          <w:sz w:val="20"/>
          <w:szCs w:val="20"/>
        </w:rPr>
        <w:t>к постановлению администрации</w:t>
      </w:r>
    </w:p>
    <w:p w:rsidR="00AA12B4" w:rsidRPr="00CF7F4D" w:rsidRDefault="00AA12B4" w:rsidP="00CF7F4D">
      <w:pPr>
        <w:autoSpaceDE w:val="0"/>
        <w:autoSpaceDN w:val="0"/>
        <w:adjustRightInd w:val="0"/>
        <w:ind w:left="5245"/>
        <w:jc w:val="right"/>
        <w:outlineLvl w:val="0"/>
        <w:rPr>
          <w:sz w:val="20"/>
          <w:szCs w:val="20"/>
        </w:rPr>
      </w:pPr>
      <w:r w:rsidRPr="00CF7F4D">
        <w:rPr>
          <w:sz w:val="20"/>
          <w:szCs w:val="20"/>
        </w:rPr>
        <w:t>Солнечного сельского поселения</w:t>
      </w:r>
    </w:p>
    <w:p w:rsidR="00AA12B4" w:rsidRDefault="00CF7F4D" w:rsidP="00CF7F4D">
      <w:pPr>
        <w:autoSpaceDE w:val="0"/>
        <w:autoSpaceDN w:val="0"/>
        <w:adjustRightInd w:val="0"/>
        <w:ind w:left="5245"/>
        <w:jc w:val="right"/>
        <w:outlineLvl w:val="0"/>
        <w:rPr>
          <w:b/>
        </w:rPr>
      </w:pPr>
      <w:r w:rsidRPr="00CF7F4D">
        <w:rPr>
          <w:sz w:val="20"/>
          <w:szCs w:val="20"/>
        </w:rPr>
        <w:t>О</w:t>
      </w:r>
      <w:r w:rsidR="00AA12B4" w:rsidRPr="00CF7F4D">
        <w:rPr>
          <w:sz w:val="20"/>
          <w:szCs w:val="20"/>
        </w:rPr>
        <w:t>т</w:t>
      </w:r>
      <w:r>
        <w:rPr>
          <w:sz w:val="20"/>
          <w:szCs w:val="20"/>
        </w:rPr>
        <w:t>22.06.2020</w:t>
      </w:r>
      <w:r w:rsidR="00AA12B4" w:rsidRPr="00CF7F4D">
        <w:rPr>
          <w:sz w:val="20"/>
          <w:szCs w:val="20"/>
        </w:rPr>
        <w:t xml:space="preserve"> года №</w:t>
      </w:r>
      <w:bookmarkStart w:id="0" w:name="P33"/>
      <w:bookmarkEnd w:id="0"/>
      <w:r>
        <w:rPr>
          <w:sz w:val="20"/>
          <w:szCs w:val="20"/>
        </w:rPr>
        <w:t>13</w:t>
      </w:r>
    </w:p>
    <w:p w:rsidR="00AA12B4" w:rsidRDefault="00AA12B4" w:rsidP="00AA12B4">
      <w:pPr>
        <w:pStyle w:val="ConsPlusTitle"/>
        <w:jc w:val="center"/>
        <w:rPr>
          <w:rFonts w:ascii="Times New Roman" w:hAnsi="Times New Roman" w:cs="Times New Roman"/>
          <w:b w:val="0"/>
          <w:sz w:val="28"/>
          <w:szCs w:val="28"/>
        </w:rPr>
      </w:pPr>
    </w:p>
    <w:p w:rsidR="00AA12B4" w:rsidRDefault="00AA12B4" w:rsidP="00AA12B4">
      <w:pPr>
        <w:pStyle w:val="ConsPlusTitle"/>
        <w:jc w:val="center"/>
        <w:rPr>
          <w:rFonts w:ascii="Times New Roman" w:hAnsi="Times New Roman" w:cs="Times New Roman"/>
          <w:b w:val="0"/>
          <w:sz w:val="28"/>
          <w:szCs w:val="28"/>
        </w:rPr>
      </w:pPr>
    </w:p>
    <w:p w:rsidR="00AA12B4" w:rsidRDefault="00AA12B4" w:rsidP="00AA12B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Порядок</w:t>
      </w:r>
    </w:p>
    <w:p w:rsidR="00AA12B4" w:rsidRDefault="00AA12B4" w:rsidP="00AA12B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предоставления субсидий теплоснабжающим организациям на финансовое обеспечение (возмещение) затрат, связанных с частичным погашением задолженности за топливно-энергетические ресурсы</w:t>
      </w:r>
    </w:p>
    <w:p w:rsidR="00AA12B4" w:rsidRDefault="00AA12B4" w:rsidP="00AA12B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p>
    <w:p w:rsidR="00AA12B4" w:rsidRDefault="00AA12B4" w:rsidP="00AA12B4">
      <w:pPr>
        <w:pStyle w:val="ConsPlusTitle"/>
        <w:numPr>
          <w:ilvl w:val="0"/>
          <w:numId w:val="6"/>
        </w:numPr>
        <w:jc w:val="center"/>
        <w:outlineLvl w:val="1"/>
        <w:rPr>
          <w:rFonts w:ascii="Times New Roman" w:hAnsi="Times New Roman" w:cs="Times New Roman"/>
          <w:b w:val="0"/>
          <w:sz w:val="28"/>
          <w:szCs w:val="28"/>
        </w:rPr>
      </w:pPr>
      <w:r>
        <w:rPr>
          <w:rFonts w:ascii="Times New Roman" w:hAnsi="Times New Roman" w:cs="Times New Roman"/>
          <w:b w:val="0"/>
          <w:sz w:val="28"/>
          <w:szCs w:val="28"/>
        </w:rPr>
        <w:t>Общие положения</w:t>
      </w:r>
    </w:p>
    <w:p w:rsidR="00AA12B4" w:rsidRPr="00CF7F4D" w:rsidRDefault="00AA12B4" w:rsidP="00CF7F4D">
      <w:pPr>
        <w:pStyle w:val="ConsPlusNormal"/>
        <w:jc w:val="both"/>
        <w:rPr>
          <w:rFonts w:ascii="Times New Roman" w:hAnsi="Times New Roman" w:cs="Times New Roman"/>
          <w:sz w:val="24"/>
          <w:szCs w:val="24"/>
        </w:rPr>
      </w:pPr>
      <w:r w:rsidRPr="00CF7F4D">
        <w:rPr>
          <w:rFonts w:ascii="Times New Roman" w:hAnsi="Times New Roman" w:cs="Times New Roman"/>
          <w:sz w:val="24"/>
          <w:szCs w:val="24"/>
        </w:rPr>
        <w:t xml:space="preserve">1. Настоящий Порядок предоставления субсидий теплоснабжающим организациям на финансовое обеспечение (возмещение) затрат, связанных с частичным погашением задолженности за топливно-энергетические ресурсы (далее именуется - Порядок) разработан в соответствии со </w:t>
      </w:r>
      <w:hyperlink r:id="rId13" w:history="1">
        <w:r w:rsidRPr="00CF7F4D">
          <w:rPr>
            <w:rStyle w:val="a7"/>
            <w:rFonts w:ascii="Times New Roman" w:hAnsi="Times New Roman" w:cs="Times New Roman"/>
            <w:sz w:val="24"/>
            <w:szCs w:val="24"/>
          </w:rPr>
          <w:t>статьей 78</w:t>
        </w:r>
      </w:hyperlink>
      <w:r w:rsidRPr="00CF7F4D">
        <w:rPr>
          <w:rFonts w:ascii="Times New Roman" w:hAnsi="Times New Roman" w:cs="Times New Roman"/>
          <w:sz w:val="24"/>
          <w:szCs w:val="24"/>
        </w:rPr>
        <w:t xml:space="preserve"> Бюджетного кодекса Российской Федерации, Федеральным законом от 06.10.2003 №131-ФЗ «Об общих принципах местного самоуправления в Российской Федерации», а также </w:t>
      </w:r>
      <w:hyperlink r:id="rId14" w:history="1">
        <w:r w:rsidRPr="00CF7F4D">
          <w:rPr>
            <w:rStyle w:val="a7"/>
            <w:rFonts w:ascii="Times New Roman" w:hAnsi="Times New Roman" w:cs="Times New Roman"/>
            <w:sz w:val="24"/>
            <w:szCs w:val="24"/>
          </w:rPr>
          <w:t>постановлением</w:t>
        </w:r>
      </w:hyperlink>
      <w:r w:rsidRPr="00CF7F4D">
        <w:rPr>
          <w:rFonts w:ascii="Times New Roman" w:hAnsi="Times New Roman" w:cs="Times New Roman"/>
          <w:sz w:val="24"/>
          <w:szCs w:val="24"/>
        </w:rPr>
        <w:t xml:space="preserve"> Правительства Российской Федерации от 6 сентября 2016 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2. Настоящий Порядок определяет условия и порядок предоставления и расходования субсидий, выделенных на финансовое обеспечение (возмещение) затрат, связанных с погашением задолженности за топливные ресурсы (далее – субсидии), а также порядок осуществления контроля за целевым и эффективным использованием бюджетных средств.</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3. Субсидии предоставляются организациям любой формы собственности, обеспечивающим теплоснабжение населения и объектов бюджетной сферы, осуществляющим теплоснабжение по регулируемым тарифам на территории Сосновского муниципального района (далее именуются - получатели субсидий), в целях обеспечения надежного и бесперебойного теплоснабжения в отопительный период, финансового обеспечения (возмещения) затрат, связанных с частичным погашением задолженности, сложившейся за отчетный период и в текущем календарном году за топливные ресурсы.</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 xml:space="preserve">4. Предельная сумма субсидий определяется исходя из величины задолженности за топливные ресурсы в соответствии с актом сверки задолженности между теплоснабжающей организацией </w:t>
      </w:r>
      <w:r w:rsidRPr="00CF7F4D">
        <w:rPr>
          <w:rFonts w:ascii="Times New Roman" w:hAnsi="Times New Roman" w:cs="Times New Roman"/>
          <w:sz w:val="24"/>
          <w:szCs w:val="24"/>
        </w:rPr>
        <w:br/>
        <w:t>и поставщиком топливных ресурсов, составленным по состоянию на дату не ранее 10 рабочих дней до даты обращения для заключения Соглашения и получения субсидии в соответствии с пунктом 8 Порядка, но не выше суммы дебиторской задолженности потребителей тепловой энергии сроком более 45 дней за минусом 2% от  фактической выручки от реализации тепловой энергии населению за год, предшествующий году обращения за субсидией, и величины затрат на топливные ресурсы, сложившейся за счет превышения фактических удельного расхода условного топлива (кг у.т./Гкал) и технологических потерь при передаче тепловой энергии (Гкал) над учтенными при установлении для получателя субсидии тарифов в сфере теплоснабжения на год, предшествующий году обращения за субсидией.</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5. Администрация Солнечного сельского поселения является главным распорядителем бюджетных средств, до которого доведены лимиты бюджетных обязательств на предоставление субсидий, осуществляющим предоставление субсидий в пределах бюджетных ассигнований, предусмотренных в бюджете Сосновского муниципального района на соответствующие цели на текущий финансовый год.</w:t>
      </w:r>
    </w:p>
    <w:p w:rsidR="00AA12B4" w:rsidRPr="00CF7F4D" w:rsidRDefault="00AA12B4" w:rsidP="00AA12B4">
      <w:pPr>
        <w:pStyle w:val="ConsPlusNormal"/>
        <w:ind w:firstLine="709"/>
        <w:jc w:val="both"/>
        <w:rPr>
          <w:rFonts w:ascii="Times New Roman" w:hAnsi="Times New Roman" w:cs="Times New Roman"/>
          <w:sz w:val="24"/>
          <w:szCs w:val="24"/>
        </w:rPr>
      </w:pPr>
    </w:p>
    <w:p w:rsidR="00AA12B4" w:rsidRDefault="00AA12B4" w:rsidP="00AA12B4">
      <w:pPr>
        <w:pStyle w:val="ConsPlusTitle"/>
        <w:ind w:right="-142"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lang w:val="en-US"/>
        </w:rPr>
        <w:t>II</w:t>
      </w:r>
      <w:r>
        <w:rPr>
          <w:rFonts w:ascii="Times New Roman" w:hAnsi="Times New Roman" w:cs="Times New Roman"/>
          <w:b w:val="0"/>
          <w:sz w:val="28"/>
          <w:szCs w:val="28"/>
        </w:rPr>
        <w:t>. Условия предоставления субсидий</w:t>
      </w:r>
    </w:p>
    <w:p w:rsidR="00AA12B4" w:rsidRPr="00CF7F4D" w:rsidRDefault="00CF7F4D"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1</w:t>
      </w:r>
      <w:r w:rsidR="00AA12B4" w:rsidRPr="00CF7F4D">
        <w:rPr>
          <w:rFonts w:ascii="Times New Roman" w:hAnsi="Times New Roman" w:cs="Times New Roman"/>
          <w:sz w:val="24"/>
          <w:szCs w:val="24"/>
        </w:rPr>
        <w:t>. Субсидии предоставляются на основании соглашения о предоставлении субсидии (далее именуется – Соглашение), заключаемого между главным распорядителем бюджетных средств и юридическим лицом, муниципальным унитарным учреждением, индивидуальным предпринимателем, а также физическим лицом - производителем товаров, работ, услуг (Приложение № 1 к настоящему Порядку).</w:t>
      </w:r>
    </w:p>
    <w:p w:rsidR="00AA12B4" w:rsidRPr="00CF7F4D" w:rsidRDefault="00CF7F4D" w:rsidP="00AA12B4">
      <w:pPr>
        <w:pStyle w:val="ConsPlusNormal"/>
        <w:ind w:firstLine="709"/>
        <w:jc w:val="both"/>
        <w:rPr>
          <w:rFonts w:ascii="Times New Roman" w:hAnsi="Times New Roman" w:cs="Times New Roman"/>
          <w:sz w:val="24"/>
          <w:szCs w:val="24"/>
        </w:rPr>
      </w:pPr>
      <w:bookmarkStart w:id="1" w:name="P52"/>
      <w:bookmarkEnd w:id="1"/>
      <w:r w:rsidRPr="00CF7F4D">
        <w:rPr>
          <w:rFonts w:ascii="Times New Roman" w:hAnsi="Times New Roman" w:cs="Times New Roman"/>
          <w:sz w:val="24"/>
          <w:szCs w:val="24"/>
        </w:rPr>
        <w:t>2</w:t>
      </w:r>
      <w:r w:rsidR="00AA12B4" w:rsidRPr="00CF7F4D">
        <w:rPr>
          <w:rFonts w:ascii="Times New Roman" w:hAnsi="Times New Roman" w:cs="Times New Roman"/>
          <w:sz w:val="24"/>
          <w:szCs w:val="24"/>
        </w:rPr>
        <w:t>. Соглашение может быть заключено при условии соответствия получателя субсидии по состоянию на первое число месяца, предшествующего месяцу, в котором планируется заключение Соглашения, следующим требованиям:</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1) получатель субсидии относится к категории получателей субсидий, указанной в пункте 3;</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2) наличие задолженности за потребленные топливно-энергетические ресурсы на дату обращения в Администрацию Солнечного сельского поселения;</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3) 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4)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AA12B4" w:rsidRPr="00CF7F4D" w:rsidRDefault="00AA12B4" w:rsidP="00AA12B4">
      <w:pPr>
        <w:pStyle w:val="ConsPlusNormal"/>
        <w:ind w:right="-142" w:firstLine="709"/>
        <w:jc w:val="both"/>
        <w:rPr>
          <w:rFonts w:ascii="Times New Roman" w:hAnsi="Times New Roman" w:cs="Times New Roman"/>
          <w:sz w:val="24"/>
          <w:szCs w:val="24"/>
        </w:rPr>
      </w:pPr>
      <w:r w:rsidRPr="00CF7F4D">
        <w:rPr>
          <w:rFonts w:ascii="Times New Roman" w:hAnsi="Times New Roman" w:cs="Times New Roman"/>
          <w:sz w:val="24"/>
          <w:szCs w:val="24"/>
        </w:rPr>
        <w:t>5)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A12B4" w:rsidRPr="00CF7F4D" w:rsidRDefault="00AA12B4" w:rsidP="00AA12B4">
      <w:pPr>
        <w:pStyle w:val="ConsPlusNormal"/>
        <w:ind w:right="-142" w:firstLine="709"/>
        <w:jc w:val="both"/>
        <w:rPr>
          <w:rFonts w:ascii="Times New Roman" w:hAnsi="Times New Roman" w:cs="Times New Roman"/>
          <w:sz w:val="24"/>
          <w:szCs w:val="24"/>
        </w:rPr>
      </w:pPr>
      <w:r w:rsidRPr="00CF7F4D">
        <w:rPr>
          <w:rFonts w:ascii="Times New Roman" w:hAnsi="Times New Roman" w:cs="Times New Roman"/>
          <w:sz w:val="24"/>
          <w:szCs w:val="24"/>
        </w:rPr>
        <w:t>6) получатель субсидии не должен получать средства из Солнечного сельского поселения или бюджетов других уровней в соответствии с иными нормативно-правовыми актами на цели, указанные в пункте 3 Порядка;</w:t>
      </w:r>
    </w:p>
    <w:p w:rsidR="00AA12B4" w:rsidRPr="00CF7F4D" w:rsidRDefault="00AA12B4" w:rsidP="00AA12B4">
      <w:pPr>
        <w:pStyle w:val="ConsPlusNormal"/>
        <w:ind w:right="-142" w:firstLine="709"/>
        <w:jc w:val="both"/>
        <w:rPr>
          <w:rFonts w:ascii="Times New Roman" w:hAnsi="Times New Roman" w:cs="Times New Roman"/>
          <w:sz w:val="24"/>
          <w:szCs w:val="24"/>
        </w:rPr>
      </w:pPr>
      <w:r w:rsidRPr="00CF7F4D">
        <w:rPr>
          <w:rFonts w:ascii="Times New Roman" w:hAnsi="Times New Roman" w:cs="Times New Roman"/>
          <w:sz w:val="24"/>
          <w:szCs w:val="24"/>
        </w:rPr>
        <w:t>7) у получателя субсидии должна отсутствовать просроченная (неурегулированная) задолженность по денежным обязательствам перед муниципальным образованием Солнечное сельское поселение.</w:t>
      </w:r>
    </w:p>
    <w:p w:rsidR="00AA12B4" w:rsidRPr="00CF7F4D" w:rsidRDefault="00CF7F4D" w:rsidP="00AA12B4">
      <w:pPr>
        <w:pStyle w:val="ConsPlusNormal"/>
        <w:ind w:right="-142" w:firstLine="709"/>
        <w:jc w:val="both"/>
        <w:rPr>
          <w:rFonts w:ascii="Times New Roman" w:hAnsi="Times New Roman" w:cs="Times New Roman"/>
          <w:sz w:val="24"/>
          <w:szCs w:val="24"/>
        </w:rPr>
      </w:pPr>
      <w:bookmarkStart w:id="2" w:name="P60"/>
      <w:bookmarkEnd w:id="2"/>
      <w:r w:rsidRPr="00CF7F4D">
        <w:rPr>
          <w:rFonts w:ascii="Times New Roman" w:hAnsi="Times New Roman" w:cs="Times New Roman"/>
          <w:sz w:val="24"/>
          <w:szCs w:val="24"/>
        </w:rPr>
        <w:t>3</w:t>
      </w:r>
      <w:r w:rsidR="00AA12B4" w:rsidRPr="00CF7F4D">
        <w:rPr>
          <w:rFonts w:ascii="Times New Roman" w:hAnsi="Times New Roman" w:cs="Times New Roman"/>
          <w:sz w:val="24"/>
          <w:szCs w:val="24"/>
        </w:rPr>
        <w:t>. В целях заключения Соглашения и получения субсидии получатель субсидии представляет Главному распорядителю бюджетных средств следующие документы:</w:t>
      </w:r>
    </w:p>
    <w:p w:rsidR="00AA12B4" w:rsidRPr="00CF7F4D" w:rsidRDefault="00AA12B4" w:rsidP="00AA12B4">
      <w:pPr>
        <w:pStyle w:val="ConsPlusNormal"/>
        <w:ind w:right="-142" w:firstLine="709"/>
        <w:jc w:val="both"/>
        <w:rPr>
          <w:rFonts w:ascii="Times New Roman" w:hAnsi="Times New Roman" w:cs="Times New Roman"/>
          <w:sz w:val="24"/>
          <w:szCs w:val="24"/>
        </w:rPr>
      </w:pPr>
      <w:bookmarkStart w:id="3" w:name="P61"/>
      <w:bookmarkEnd w:id="3"/>
      <w:r w:rsidRPr="00CF7F4D">
        <w:rPr>
          <w:rFonts w:ascii="Times New Roman" w:hAnsi="Times New Roman" w:cs="Times New Roman"/>
          <w:sz w:val="24"/>
          <w:szCs w:val="24"/>
        </w:rPr>
        <w:t xml:space="preserve">1) </w:t>
      </w:r>
      <w:hyperlink r:id="rId15" w:anchor="P207" w:history="1">
        <w:r w:rsidRPr="00CF7F4D">
          <w:rPr>
            <w:rStyle w:val="a7"/>
            <w:rFonts w:ascii="Times New Roman" w:hAnsi="Times New Roman" w:cs="Times New Roman"/>
            <w:sz w:val="24"/>
            <w:szCs w:val="24"/>
          </w:rPr>
          <w:t>заявку</w:t>
        </w:r>
      </w:hyperlink>
      <w:r w:rsidRPr="00CF7F4D">
        <w:rPr>
          <w:rFonts w:ascii="Times New Roman" w:hAnsi="Times New Roman" w:cs="Times New Roman"/>
          <w:sz w:val="24"/>
          <w:szCs w:val="24"/>
        </w:rPr>
        <w:t xml:space="preserve"> о предоставлении субсидии по форме согласно Приложению № 2 к настоящему Порядку, заверенную подписью руководителя получателя субсидии (либо уполномоченного представителя получателя субсидии при условии представления соответствующей доверенности) и главного бухгалтера получателя субсидии, а также печатью (при наличии);</w:t>
      </w:r>
    </w:p>
    <w:p w:rsidR="00AA12B4" w:rsidRPr="00CF7F4D" w:rsidRDefault="00AA12B4" w:rsidP="00AA12B4">
      <w:pPr>
        <w:pStyle w:val="ConsPlusNormal"/>
        <w:ind w:right="-142" w:firstLine="709"/>
        <w:jc w:val="both"/>
        <w:rPr>
          <w:rFonts w:ascii="Times New Roman" w:hAnsi="Times New Roman" w:cs="Times New Roman"/>
          <w:sz w:val="24"/>
          <w:szCs w:val="24"/>
        </w:rPr>
      </w:pPr>
      <w:bookmarkStart w:id="4" w:name="P62"/>
      <w:bookmarkEnd w:id="4"/>
      <w:r w:rsidRPr="00CF7F4D">
        <w:rPr>
          <w:rFonts w:ascii="Times New Roman" w:hAnsi="Times New Roman" w:cs="Times New Roman"/>
          <w:sz w:val="24"/>
          <w:szCs w:val="24"/>
        </w:rPr>
        <w:t>2) выписку из Единого государственного реестра юридических лиц, содержащую информацию о получателе субсидии по состоянию на первое число месяца, предшествующего месяцу, в котором планируется заключение Соглашение и получение субсидии;</w:t>
      </w:r>
    </w:p>
    <w:p w:rsidR="00AA12B4" w:rsidRPr="00CF7F4D" w:rsidRDefault="00AA12B4" w:rsidP="00AA12B4">
      <w:pPr>
        <w:pStyle w:val="ConsPlusNormal"/>
        <w:ind w:right="-142" w:firstLine="709"/>
        <w:jc w:val="both"/>
        <w:rPr>
          <w:rFonts w:ascii="Times New Roman" w:hAnsi="Times New Roman" w:cs="Times New Roman"/>
          <w:sz w:val="24"/>
          <w:szCs w:val="24"/>
        </w:rPr>
      </w:pPr>
      <w:r w:rsidRPr="00CF7F4D">
        <w:rPr>
          <w:rFonts w:ascii="Times New Roman" w:hAnsi="Times New Roman" w:cs="Times New Roman"/>
          <w:sz w:val="24"/>
          <w:szCs w:val="24"/>
        </w:rPr>
        <w:t>3) копию свидетельства о постановке получателя субсидии на налоговый учет;</w:t>
      </w:r>
    </w:p>
    <w:p w:rsidR="00AA12B4" w:rsidRPr="00CF7F4D" w:rsidRDefault="00AA12B4" w:rsidP="00AA12B4">
      <w:pPr>
        <w:pStyle w:val="ConsPlusNormal"/>
        <w:ind w:right="-142" w:firstLine="709"/>
        <w:jc w:val="both"/>
        <w:rPr>
          <w:rFonts w:ascii="Times New Roman" w:hAnsi="Times New Roman" w:cs="Times New Roman"/>
          <w:sz w:val="24"/>
          <w:szCs w:val="24"/>
        </w:rPr>
      </w:pPr>
      <w:bookmarkStart w:id="5" w:name="P64"/>
      <w:bookmarkEnd w:id="5"/>
      <w:r w:rsidRPr="00CF7F4D">
        <w:rPr>
          <w:rFonts w:ascii="Times New Roman" w:hAnsi="Times New Roman" w:cs="Times New Roman"/>
          <w:sz w:val="24"/>
          <w:szCs w:val="24"/>
        </w:rPr>
        <w:t xml:space="preserve">4) </w:t>
      </w:r>
      <w:hyperlink r:id="rId16" w:history="1">
        <w:r w:rsidRPr="00CF7F4D">
          <w:rPr>
            <w:rStyle w:val="a7"/>
            <w:rFonts w:ascii="Times New Roman" w:hAnsi="Times New Roman" w:cs="Times New Roman"/>
            <w:sz w:val="24"/>
            <w:szCs w:val="24"/>
          </w:rPr>
          <w:t>справку</w:t>
        </w:r>
      </w:hyperlink>
      <w:r w:rsidRPr="00CF7F4D">
        <w:rPr>
          <w:rFonts w:ascii="Times New Roman" w:hAnsi="Times New Roman" w:cs="Times New Roman"/>
          <w:sz w:val="24"/>
          <w:szCs w:val="24"/>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(код по КНД 1120101), по состоянию на первое число месяца, предшествующего месяцу, в котором планируется заключение Соглашения и получение субсидии;</w:t>
      </w:r>
    </w:p>
    <w:p w:rsidR="00AA12B4" w:rsidRPr="00CF7F4D" w:rsidRDefault="00AA12B4" w:rsidP="00AA12B4">
      <w:pPr>
        <w:pStyle w:val="ConsPlusNormal"/>
        <w:ind w:right="-142" w:firstLine="709"/>
        <w:jc w:val="both"/>
        <w:rPr>
          <w:rFonts w:ascii="Times New Roman" w:hAnsi="Times New Roman" w:cs="Times New Roman"/>
          <w:sz w:val="24"/>
          <w:szCs w:val="24"/>
        </w:rPr>
      </w:pPr>
      <w:bookmarkStart w:id="6" w:name="P65"/>
      <w:bookmarkEnd w:id="6"/>
      <w:r w:rsidRPr="00CF7F4D">
        <w:rPr>
          <w:rFonts w:ascii="Times New Roman" w:hAnsi="Times New Roman" w:cs="Times New Roman"/>
          <w:sz w:val="24"/>
          <w:szCs w:val="24"/>
        </w:rPr>
        <w:t xml:space="preserve">5) акт сверки задолженности между теплоснабжающей организацией </w:t>
      </w:r>
      <w:r w:rsidRPr="00CF7F4D">
        <w:rPr>
          <w:rFonts w:ascii="Times New Roman" w:hAnsi="Times New Roman" w:cs="Times New Roman"/>
          <w:sz w:val="24"/>
          <w:szCs w:val="24"/>
        </w:rPr>
        <w:br/>
        <w:t xml:space="preserve">и поставщиком топливных ресурсов, составленный по состоянию на дату не ранее 10 </w:t>
      </w:r>
      <w:r w:rsidRPr="00CF7F4D">
        <w:rPr>
          <w:rFonts w:ascii="Times New Roman" w:hAnsi="Times New Roman" w:cs="Times New Roman"/>
          <w:sz w:val="24"/>
          <w:szCs w:val="24"/>
        </w:rPr>
        <w:lastRenderedPageBreak/>
        <w:t>рабочих дней до даты обращения для заключения Соглашения и получения субсидии;</w:t>
      </w:r>
    </w:p>
    <w:p w:rsidR="00AA12B4" w:rsidRPr="00CF7F4D" w:rsidRDefault="00AA12B4" w:rsidP="00AA12B4">
      <w:pPr>
        <w:pStyle w:val="ConsPlusNormal"/>
        <w:ind w:right="-142" w:firstLine="709"/>
        <w:jc w:val="both"/>
        <w:rPr>
          <w:rFonts w:ascii="Times New Roman" w:hAnsi="Times New Roman" w:cs="Times New Roman"/>
          <w:sz w:val="24"/>
          <w:szCs w:val="24"/>
        </w:rPr>
      </w:pPr>
      <w:r w:rsidRPr="00CF7F4D">
        <w:rPr>
          <w:rFonts w:ascii="Times New Roman" w:hAnsi="Times New Roman" w:cs="Times New Roman"/>
          <w:sz w:val="24"/>
          <w:szCs w:val="24"/>
        </w:rPr>
        <w:t>6) справки о дебиторской задолженности потребителей тепловой энергии согласно Приложениям № 3 и № 4 к настоящему Порядку;</w:t>
      </w:r>
    </w:p>
    <w:p w:rsidR="00AA12B4" w:rsidRPr="00CF7F4D" w:rsidRDefault="00AA12B4" w:rsidP="00AA12B4">
      <w:pPr>
        <w:pStyle w:val="ConsPlusNormal"/>
        <w:ind w:right="-142" w:firstLine="709"/>
        <w:jc w:val="both"/>
        <w:rPr>
          <w:rFonts w:ascii="Times New Roman" w:hAnsi="Times New Roman" w:cs="Times New Roman"/>
          <w:sz w:val="24"/>
          <w:szCs w:val="24"/>
        </w:rPr>
      </w:pPr>
      <w:r w:rsidRPr="00CF7F4D">
        <w:rPr>
          <w:rFonts w:ascii="Times New Roman" w:hAnsi="Times New Roman" w:cs="Times New Roman"/>
          <w:sz w:val="24"/>
          <w:szCs w:val="24"/>
        </w:rPr>
        <w:t>7) расчет величины затрат на топливные ресурсы, сложившейся за счет превышения фактических удельного расхода условного топлива (кг у.т./Гкал) и технологических потерь при передаче тепловой энергии (Гкал) над учтенными при установлении для получателя субсидии тарифов в сфере теплоснабжения на год, предшествующий году обращения за субсидией, по форме согласно Приложению № 5 к настоящему Порядку;</w:t>
      </w:r>
    </w:p>
    <w:p w:rsidR="00AA12B4" w:rsidRPr="00CF7F4D" w:rsidRDefault="00AA12B4" w:rsidP="00AA12B4">
      <w:pPr>
        <w:pStyle w:val="ConsPlusNormal"/>
        <w:ind w:right="-142" w:firstLine="709"/>
        <w:jc w:val="both"/>
        <w:rPr>
          <w:rFonts w:ascii="Times New Roman" w:hAnsi="Times New Roman" w:cs="Times New Roman"/>
          <w:sz w:val="24"/>
          <w:szCs w:val="24"/>
        </w:rPr>
      </w:pPr>
      <w:bookmarkStart w:id="7" w:name="P66"/>
      <w:bookmarkEnd w:id="7"/>
      <w:r w:rsidRPr="00CF7F4D">
        <w:rPr>
          <w:rFonts w:ascii="Times New Roman" w:hAnsi="Times New Roman" w:cs="Times New Roman"/>
          <w:sz w:val="24"/>
          <w:szCs w:val="24"/>
        </w:rPr>
        <w:t>8) гарантийное письмо,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и главным бухгалтером получателя субсидии, а также заверенное печатью (при наличии), содержащее сведения:</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о том, что получатель субсидии не находится в процессе реорганизации, в отношении получателя субсидии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планируется заключение Соглашения и получение субсидии;</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об отсутствии у получателя субсидии просроченной задолженности по возврату в бюджет Солнечного сельского поселения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Солнечного сельского поселения, а также о том, что получатель субсидии не получает средства из бюджета муниципального образования Солнечное сельское поселение на цели возмещения затрат, связанных с погашением задолженности за топливно-энергетические ресурсы, в соответствии с иными нормативными правовыми актами Солнечного сельского поселения, по состоянию на первое число месяца, предшествующего месяцу, в котором планируется заключение Соглашения и получение субсидии;</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об отсутствии у получателя субсидии просроченной (неурегулированной) задолженности по денежным обязательствам перед муниципальным образованием Солнечное сельское поселение, (по состоянию на первое число месяца, предшествующего месяцу, в котором планируется заключение Соглашения и получение субсидии;</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9) документы, подтверждающие осуществление взимания дебиторской задолженности в судебном порядке;</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10) информацию о мероприятиях, направленных на снижение сверхнормативных потерь, и о результатах ранее выполненных мероприятий.</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 xml:space="preserve">Документы, указанные в </w:t>
      </w:r>
      <w:hyperlink r:id="rId17" w:anchor="P60" w:history="1">
        <w:r w:rsidRPr="00CF7F4D">
          <w:rPr>
            <w:rStyle w:val="a7"/>
            <w:rFonts w:ascii="Times New Roman" w:hAnsi="Times New Roman" w:cs="Times New Roman"/>
            <w:sz w:val="24"/>
            <w:szCs w:val="24"/>
          </w:rPr>
          <w:t>пункте 8</w:t>
        </w:r>
      </w:hyperlink>
      <w:r w:rsidRPr="00CF7F4D">
        <w:rPr>
          <w:rFonts w:ascii="Times New Roman" w:hAnsi="Times New Roman" w:cs="Times New Roman"/>
          <w:sz w:val="24"/>
          <w:szCs w:val="24"/>
        </w:rPr>
        <w:t xml:space="preserve"> настоящего Порядка, представляются на бумажном носителе.</w:t>
      </w:r>
    </w:p>
    <w:p w:rsidR="00AA12B4" w:rsidRPr="00CF7F4D" w:rsidRDefault="00CF7F4D" w:rsidP="00AA12B4">
      <w:pPr>
        <w:pStyle w:val="ConsPlusNormal"/>
        <w:ind w:firstLine="709"/>
        <w:jc w:val="both"/>
        <w:rPr>
          <w:rFonts w:ascii="Times New Roman" w:hAnsi="Times New Roman" w:cs="Times New Roman"/>
          <w:sz w:val="24"/>
          <w:szCs w:val="24"/>
        </w:rPr>
      </w:pPr>
      <w:bookmarkStart w:id="8" w:name="P71"/>
      <w:bookmarkStart w:id="9" w:name="P74"/>
      <w:bookmarkEnd w:id="8"/>
      <w:bookmarkEnd w:id="9"/>
      <w:r w:rsidRPr="00CF7F4D">
        <w:rPr>
          <w:rFonts w:ascii="Times New Roman" w:hAnsi="Times New Roman" w:cs="Times New Roman"/>
          <w:sz w:val="24"/>
          <w:szCs w:val="24"/>
        </w:rPr>
        <w:t>4</w:t>
      </w:r>
      <w:r w:rsidR="00AA12B4" w:rsidRPr="00CF7F4D">
        <w:rPr>
          <w:rFonts w:ascii="Times New Roman" w:hAnsi="Times New Roman" w:cs="Times New Roman"/>
          <w:sz w:val="24"/>
          <w:szCs w:val="24"/>
        </w:rPr>
        <w:t xml:space="preserve">. Главный распорядитель бюджетных средств в течение пяти рабочих дней со дня представления документов в соответствии с </w:t>
      </w:r>
      <w:hyperlink r:id="rId18" w:anchor="P60" w:history="1">
        <w:r w:rsidR="00AA12B4" w:rsidRPr="00CF7F4D">
          <w:rPr>
            <w:rStyle w:val="a7"/>
            <w:rFonts w:ascii="Times New Roman" w:hAnsi="Times New Roman" w:cs="Times New Roman"/>
            <w:sz w:val="24"/>
            <w:szCs w:val="24"/>
          </w:rPr>
          <w:t>пунктом 8</w:t>
        </w:r>
      </w:hyperlink>
      <w:r w:rsidR="00AA12B4" w:rsidRPr="00CF7F4D">
        <w:rPr>
          <w:rFonts w:ascii="Times New Roman" w:hAnsi="Times New Roman" w:cs="Times New Roman"/>
          <w:sz w:val="24"/>
          <w:szCs w:val="24"/>
        </w:rPr>
        <w:t xml:space="preserve"> настоящего Порядка в целях получения субсидии:</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 xml:space="preserve">1) осуществляет проверку представленных получателем субсидии документов на предмет соответствия требованиям пункта 8 настоящего Порядка, а также проверку получателя субсидии на соответствие требованиям </w:t>
      </w:r>
      <w:hyperlink r:id="rId19" w:anchor="P52" w:history="1">
        <w:r w:rsidRPr="00CF7F4D">
          <w:rPr>
            <w:rStyle w:val="a7"/>
            <w:rFonts w:ascii="Times New Roman" w:hAnsi="Times New Roman" w:cs="Times New Roman"/>
            <w:sz w:val="24"/>
            <w:szCs w:val="24"/>
          </w:rPr>
          <w:t>пункта 7</w:t>
        </w:r>
      </w:hyperlink>
      <w:r w:rsidRPr="00CF7F4D">
        <w:rPr>
          <w:rFonts w:ascii="Times New Roman" w:hAnsi="Times New Roman" w:cs="Times New Roman"/>
          <w:sz w:val="24"/>
          <w:szCs w:val="24"/>
        </w:rPr>
        <w:t xml:space="preserve"> настоящего Порядка;</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2) осуществляет проверку правильности расчетов суммы субсидий, необходимой для финансового обеспечения (возмещения)затрат, связанных с погашением задолженности за топливно-энергетические ресурсы.</w:t>
      </w:r>
    </w:p>
    <w:p w:rsidR="00AA12B4" w:rsidRPr="00CF7F4D" w:rsidRDefault="00CF7F4D"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5</w:t>
      </w:r>
      <w:r w:rsidR="00AA12B4" w:rsidRPr="00CF7F4D">
        <w:rPr>
          <w:rFonts w:ascii="Times New Roman" w:hAnsi="Times New Roman" w:cs="Times New Roman"/>
          <w:sz w:val="24"/>
          <w:szCs w:val="24"/>
        </w:rPr>
        <w:t xml:space="preserve">. По результатам проверок, проведенных в соответствии с </w:t>
      </w:r>
      <w:hyperlink r:id="rId20" w:anchor="P74" w:history="1">
        <w:r w:rsidR="00AA12B4" w:rsidRPr="00CF7F4D">
          <w:rPr>
            <w:rStyle w:val="a7"/>
            <w:rFonts w:ascii="Times New Roman" w:hAnsi="Times New Roman" w:cs="Times New Roman"/>
            <w:sz w:val="24"/>
            <w:szCs w:val="24"/>
          </w:rPr>
          <w:t>пунктом 9</w:t>
        </w:r>
      </w:hyperlink>
      <w:r w:rsidR="00AA12B4" w:rsidRPr="00CF7F4D">
        <w:rPr>
          <w:rFonts w:ascii="Times New Roman" w:hAnsi="Times New Roman" w:cs="Times New Roman"/>
          <w:sz w:val="24"/>
          <w:szCs w:val="24"/>
        </w:rPr>
        <w:t xml:space="preserve"> настоящего Порядка, Главный распорядитель бюджетных средств в течение пяти рабочих дней со дня представления документов в соответствии с </w:t>
      </w:r>
      <w:hyperlink r:id="rId21" w:anchor="P60" w:history="1">
        <w:r w:rsidR="00AA12B4" w:rsidRPr="00CF7F4D">
          <w:rPr>
            <w:rStyle w:val="a7"/>
            <w:rFonts w:ascii="Times New Roman" w:hAnsi="Times New Roman" w:cs="Times New Roman"/>
            <w:sz w:val="24"/>
            <w:szCs w:val="24"/>
          </w:rPr>
          <w:t>пунктом 8</w:t>
        </w:r>
      </w:hyperlink>
      <w:r w:rsidR="00AA12B4" w:rsidRPr="00CF7F4D">
        <w:rPr>
          <w:rFonts w:ascii="Times New Roman" w:hAnsi="Times New Roman" w:cs="Times New Roman"/>
          <w:sz w:val="24"/>
          <w:szCs w:val="24"/>
        </w:rPr>
        <w:t xml:space="preserve"> настоящего Порядка в целях получения субсидии принимает решение:</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1) о заключении Соглашения и предоставлении субсидии;</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2) об отказе в заключении Соглашения и предоставлении субсидии.</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 xml:space="preserve">11. Основаниями для принятия решения об отказе в заключении Соглашения и </w:t>
      </w:r>
      <w:r w:rsidRPr="00CF7F4D">
        <w:rPr>
          <w:rFonts w:ascii="Times New Roman" w:hAnsi="Times New Roman" w:cs="Times New Roman"/>
          <w:sz w:val="24"/>
          <w:szCs w:val="24"/>
        </w:rPr>
        <w:lastRenderedPageBreak/>
        <w:t>предоставлении субсидии являются:</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 xml:space="preserve">1) несоответствие получателя субсидии требованиям, предусмотренным </w:t>
      </w:r>
      <w:hyperlink r:id="rId22" w:anchor="P52" w:history="1">
        <w:r w:rsidRPr="00CF7F4D">
          <w:rPr>
            <w:rStyle w:val="a7"/>
            <w:rFonts w:ascii="Times New Roman" w:hAnsi="Times New Roman" w:cs="Times New Roman"/>
            <w:sz w:val="24"/>
            <w:szCs w:val="24"/>
          </w:rPr>
          <w:t>пунктом 7</w:t>
        </w:r>
      </w:hyperlink>
      <w:r w:rsidRPr="00CF7F4D">
        <w:rPr>
          <w:rFonts w:ascii="Times New Roman" w:hAnsi="Times New Roman" w:cs="Times New Roman"/>
          <w:sz w:val="24"/>
          <w:szCs w:val="24"/>
        </w:rPr>
        <w:t xml:space="preserve"> настоящего Порядка;</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 xml:space="preserve">2) несоответствие представленных получателем субсидии документов требованиям </w:t>
      </w:r>
      <w:hyperlink r:id="rId23" w:anchor="P60" w:history="1">
        <w:r w:rsidRPr="00CF7F4D">
          <w:rPr>
            <w:rStyle w:val="a7"/>
            <w:rFonts w:ascii="Times New Roman" w:hAnsi="Times New Roman" w:cs="Times New Roman"/>
            <w:sz w:val="24"/>
            <w:szCs w:val="24"/>
          </w:rPr>
          <w:t>пункта 8</w:t>
        </w:r>
      </w:hyperlink>
      <w:r w:rsidRPr="00CF7F4D">
        <w:rPr>
          <w:rFonts w:ascii="Times New Roman" w:hAnsi="Times New Roman" w:cs="Times New Roman"/>
          <w:sz w:val="24"/>
          <w:szCs w:val="24"/>
        </w:rPr>
        <w:t xml:space="preserve"> настоящего Порядка или непредставление (представление не в полном объеме) указанных документов;</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3) недостоверность информации, содержащейся в представленных получателем субсидии документах;</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4) недостаточность бюджетных ассигнований и лимитов бюджетных обязательств, предусмотренных Главному распорядителю на предоставление субсидий на текущий финансовый год;</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5) повторное предоставление данных о суммах дебиторской задолженности, указанных в формах согласно Приложениям № 3 и № 4, и величине затрат на топливные ресурсы, сложившейся за счет превышения фактических удельного расхода условного топлива (кг у.т./Гкал) и технологических потерь при передаче тепловой энергии (Гкал) над учтенными при установлении для получателя субсидии тарифов в сфере теплоснабжения на год, предшествующий году обращения за субсидией, указанной в форме согласно Приложению № 5 к настоящему Порядку, в соответствии с которыми получателю субсидии предоставлялись субсидии на финансовое обеспечение (возмещение) затрат, связанных с погашением задолженности за топливные ресурсы, в предыдущие периоды.</w:t>
      </w:r>
    </w:p>
    <w:p w:rsidR="00AA12B4" w:rsidRPr="00CF7F4D" w:rsidRDefault="00CF7F4D"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7</w:t>
      </w:r>
      <w:r w:rsidR="00AA12B4" w:rsidRPr="00CF7F4D">
        <w:rPr>
          <w:rFonts w:ascii="Times New Roman" w:hAnsi="Times New Roman" w:cs="Times New Roman"/>
          <w:sz w:val="24"/>
          <w:szCs w:val="24"/>
        </w:rPr>
        <w:t>. В случае принятия решения об отказе в заключении Соглашения и предоставлении субсидии Главный распорядитель бюджетных средств уведомляет получателя субсидии об указанном решении в письменной форме с указанием причин отказа в течение пяти рабочих дней со дня принятия соответствующего решения.</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После устранения причин принятия решения об отказе в заключении Соглашения и предоставлении субсидии получатель субсидии вправе повторно обратиться в администрацию Солнечного сельского поселения за предоставлением субсидии.</w:t>
      </w:r>
    </w:p>
    <w:p w:rsidR="00AA12B4" w:rsidRDefault="00AA12B4" w:rsidP="00AA12B4">
      <w:pPr>
        <w:pStyle w:val="ConsPlusNormal"/>
        <w:ind w:firstLine="709"/>
        <w:jc w:val="both"/>
        <w:rPr>
          <w:rFonts w:ascii="Times New Roman" w:hAnsi="Times New Roman" w:cs="Times New Roman"/>
          <w:sz w:val="28"/>
          <w:szCs w:val="28"/>
        </w:rPr>
      </w:pPr>
    </w:p>
    <w:p w:rsidR="00AA12B4" w:rsidRDefault="00AA12B4" w:rsidP="00AA12B4">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III. Определение размера субсидий и порядок предоставления субсидий</w:t>
      </w:r>
    </w:p>
    <w:p w:rsidR="00AA12B4" w:rsidRPr="00CF7F4D" w:rsidRDefault="00CF7F4D"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1</w:t>
      </w:r>
      <w:r w:rsidR="00AA12B4" w:rsidRPr="00CF7F4D">
        <w:rPr>
          <w:rFonts w:ascii="Times New Roman" w:hAnsi="Times New Roman" w:cs="Times New Roman"/>
          <w:sz w:val="24"/>
          <w:szCs w:val="24"/>
        </w:rPr>
        <w:t>. Размер предоставляемой субсидии (Ci) для i-го получателя субсидии, являющегося плательщиком налога на добавленную стоимость (далее именуется - НДС), определяется по формуле:</w:t>
      </w:r>
    </w:p>
    <w:p w:rsidR="00AA12B4" w:rsidRPr="00CF7F4D" w:rsidRDefault="00AA12B4" w:rsidP="00AA12B4">
      <w:pPr>
        <w:pStyle w:val="ConsPlusNormal"/>
        <w:ind w:firstLine="709"/>
        <w:jc w:val="both"/>
        <w:rPr>
          <w:rFonts w:ascii="Times New Roman" w:hAnsi="Times New Roman" w:cs="Times New Roman"/>
          <w:sz w:val="24"/>
          <w:szCs w:val="24"/>
        </w:rPr>
      </w:pP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С</w:t>
      </w:r>
      <w:r w:rsidRPr="00CF7F4D">
        <w:rPr>
          <w:rFonts w:ascii="Times New Roman" w:hAnsi="Times New Roman" w:cs="Times New Roman"/>
          <w:sz w:val="24"/>
          <w:szCs w:val="24"/>
          <w:lang w:val="en-US"/>
        </w:rPr>
        <w:t>i</w:t>
      </w:r>
      <w:r w:rsidRPr="00CF7F4D">
        <w:rPr>
          <w:rFonts w:ascii="Times New Roman" w:hAnsi="Times New Roman" w:cs="Times New Roman"/>
          <w:sz w:val="24"/>
          <w:szCs w:val="24"/>
        </w:rPr>
        <w:t xml:space="preserve"> = Зтэр/1,2, если Зтэр≤ </w:t>
      </w:r>
      <w:r w:rsidRPr="00CF7F4D">
        <w:rPr>
          <w:rFonts w:ascii="Times New Roman" w:hAnsi="Times New Roman" w:cs="Times New Roman"/>
          <w:sz w:val="24"/>
          <w:szCs w:val="24"/>
          <w:lang w:val="en-US"/>
        </w:rPr>
        <w:t>C</w:t>
      </w:r>
      <w:r w:rsidRPr="00CF7F4D">
        <w:rPr>
          <w:rFonts w:ascii="Times New Roman" w:hAnsi="Times New Roman" w:cs="Times New Roman"/>
          <w:sz w:val="24"/>
          <w:szCs w:val="24"/>
        </w:rPr>
        <w:t>пред,</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С</w:t>
      </w:r>
      <w:r w:rsidRPr="00CF7F4D">
        <w:rPr>
          <w:rFonts w:ascii="Times New Roman" w:hAnsi="Times New Roman" w:cs="Times New Roman"/>
          <w:sz w:val="24"/>
          <w:szCs w:val="24"/>
          <w:lang w:val="en-US"/>
        </w:rPr>
        <w:t>i</w:t>
      </w:r>
      <w:r w:rsidRPr="00CF7F4D">
        <w:rPr>
          <w:rFonts w:ascii="Times New Roman" w:hAnsi="Times New Roman" w:cs="Times New Roman"/>
          <w:sz w:val="24"/>
          <w:szCs w:val="24"/>
        </w:rPr>
        <w:t xml:space="preserve"> = </w:t>
      </w:r>
      <w:r w:rsidRPr="00CF7F4D">
        <w:rPr>
          <w:rFonts w:ascii="Times New Roman" w:hAnsi="Times New Roman" w:cs="Times New Roman"/>
          <w:sz w:val="24"/>
          <w:szCs w:val="24"/>
          <w:lang w:val="en-US"/>
        </w:rPr>
        <w:t>C</w:t>
      </w:r>
      <w:r w:rsidRPr="00CF7F4D">
        <w:rPr>
          <w:rFonts w:ascii="Times New Roman" w:hAnsi="Times New Roman" w:cs="Times New Roman"/>
          <w:sz w:val="24"/>
          <w:szCs w:val="24"/>
        </w:rPr>
        <w:t>пред/1,2, если  Зтэр&gt;</w:t>
      </w:r>
      <w:r w:rsidRPr="00CF7F4D">
        <w:rPr>
          <w:rFonts w:ascii="Times New Roman" w:hAnsi="Times New Roman" w:cs="Times New Roman"/>
          <w:sz w:val="24"/>
          <w:szCs w:val="24"/>
          <w:lang w:val="en-US"/>
        </w:rPr>
        <w:t>C</w:t>
      </w:r>
      <w:r w:rsidRPr="00CF7F4D">
        <w:rPr>
          <w:rFonts w:ascii="Times New Roman" w:hAnsi="Times New Roman" w:cs="Times New Roman"/>
          <w:sz w:val="24"/>
          <w:szCs w:val="24"/>
        </w:rPr>
        <w:t>пред,</w:t>
      </w:r>
    </w:p>
    <w:p w:rsidR="00AA12B4" w:rsidRPr="00CF7F4D" w:rsidRDefault="00AA12B4" w:rsidP="00AA12B4">
      <w:pPr>
        <w:pStyle w:val="ConsPlusNormal"/>
        <w:ind w:firstLine="709"/>
        <w:jc w:val="both"/>
        <w:rPr>
          <w:rFonts w:ascii="Times New Roman" w:hAnsi="Times New Roman" w:cs="Times New Roman"/>
          <w:sz w:val="24"/>
          <w:szCs w:val="24"/>
        </w:rPr>
      </w:pP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Размер предоставляемых субсидий (Ci) для i-го получателя субсидии, не являющегося плательщиком НДС по основаниям, предусмотренным Налоговым кодексом Российской Федерации, определяется в отношении каждого расчетного периода по формуле:</w:t>
      </w:r>
    </w:p>
    <w:p w:rsidR="00AA12B4" w:rsidRPr="00CF7F4D" w:rsidRDefault="00AA12B4" w:rsidP="00AA12B4">
      <w:pPr>
        <w:pStyle w:val="ConsPlusNormal"/>
        <w:ind w:firstLine="709"/>
        <w:jc w:val="both"/>
        <w:rPr>
          <w:rFonts w:ascii="Times New Roman" w:hAnsi="Times New Roman" w:cs="Times New Roman"/>
          <w:sz w:val="24"/>
          <w:szCs w:val="24"/>
        </w:rPr>
      </w:pP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С</w:t>
      </w:r>
      <w:r w:rsidRPr="00CF7F4D">
        <w:rPr>
          <w:rFonts w:ascii="Times New Roman" w:hAnsi="Times New Roman" w:cs="Times New Roman"/>
          <w:sz w:val="24"/>
          <w:szCs w:val="24"/>
          <w:lang w:val="en-US"/>
        </w:rPr>
        <w:t>i</w:t>
      </w:r>
      <w:r w:rsidRPr="00CF7F4D">
        <w:rPr>
          <w:rFonts w:ascii="Times New Roman" w:hAnsi="Times New Roman" w:cs="Times New Roman"/>
          <w:sz w:val="24"/>
          <w:szCs w:val="24"/>
        </w:rPr>
        <w:t xml:space="preserve"> = Зтэр, если  Зтэр ≤ </w:t>
      </w:r>
      <w:r w:rsidRPr="00CF7F4D">
        <w:rPr>
          <w:rFonts w:ascii="Times New Roman" w:hAnsi="Times New Roman" w:cs="Times New Roman"/>
          <w:sz w:val="24"/>
          <w:szCs w:val="24"/>
          <w:lang w:val="en-US"/>
        </w:rPr>
        <w:t>C</w:t>
      </w:r>
      <w:r w:rsidRPr="00CF7F4D">
        <w:rPr>
          <w:rFonts w:ascii="Times New Roman" w:hAnsi="Times New Roman" w:cs="Times New Roman"/>
          <w:sz w:val="24"/>
          <w:szCs w:val="24"/>
        </w:rPr>
        <w:t xml:space="preserve">пред, </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С</w:t>
      </w:r>
      <w:r w:rsidRPr="00CF7F4D">
        <w:rPr>
          <w:rFonts w:ascii="Times New Roman" w:hAnsi="Times New Roman" w:cs="Times New Roman"/>
          <w:sz w:val="24"/>
          <w:szCs w:val="24"/>
          <w:lang w:val="en-US"/>
        </w:rPr>
        <w:t>i</w:t>
      </w:r>
      <w:r w:rsidRPr="00CF7F4D">
        <w:rPr>
          <w:rFonts w:ascii="Times New Roman" w:hAnsi="Times New Roman" w:cs="Times New Roman"/>
          <w:sz w:val="24"/>
          <w:szCs w:val="24"/>
        </w:rPr>
        <w:t xml:space="preserve"> = </w:t>
      </w:r>
      <w:r w:rsidRPr="00CF7F4D">
        <w:rPr>
          <w:rFonts w:ascii="Times New Roman" w:hAnsi="Times New Roman" w:cs="Times New Roman"/>
          <w:sz w:val="24"/>
          <w:szCs w:val="24"/>
          <w:lang w:val="en-US"/>
        </w:rPr>
        <w:t>C</w:t>
      </w:r>
      <w:r w:rsidRPr="00CF7F4D">
        <w:rPr>
          <w:rFonts w:ascii="Times New Roman" w:hAnsi="Times New Roman" w:cs="Times New Roman"/>
          <w:sz w:val="24"/>
          <w:szCs w:val="24"/>
        </w:rPr>
        <w:t>пред, если  Зтэр&gt;</w:t>
      </w:r>
      <w:r w:rsidRPr="00CF7F4D">
        <w:rPr>
          <w:rFonts w:ascii="Times New Roman" w:hAnsi="Times New Roman" w:cs="Times New Roman"/>
          <w:sz w:val="24"/>
          <w:szCs w:val="24"/>
          <w:lang w:val="en-US"/>
        </w:rPr>
        <w:t>C</w:t>
      </w:r>
      <w:r w:rsidRPr="00CF7F4D">
        <w:rPr>
          <w:rFonts w:ascii="Times New Roman" w:hAnsi="Times New Roman" w:cs="Times New Roman"/>
          <w:sz w:val="24"/>
          <w:szCs w:val="24"/>
        </w:rPr>
        <w:t>пред,</w:t>
      </w:r>
    </w:p>
    <w:p w:rsidR="00AA12B4" w:rsidRPr="00CF7F4D" w:rsidRDefault="00AA12B4" w:rsidP="00AA12B4">
      <w:pPr>
        <w:pStyle w:val="ConsPlusNormal"/>
        <w:ind w:firstLine="709"/>
        <w:jc w:val="both"/>
        <w:rPr>
          <w:rFonts w:ascii="Times New Roman" w:hAnsi="Times New Roman" w:cs="Times New Roman"/>
          <w:sz w:val="24"/>
          <w:szCs w:val="24"/>
        </w:rPr>
      </w:pP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где:</w:t>
      </w:r>
    </w:p>
    <w:p w:rsidR="00AA12B4" w:rsidRPr="00CF7F4D" w:rsidRDefault="00AA12B4" w:rsidP="00AA12B4">
      <w:pPr>
        <w:pStyle w:val="ConsPlusNormal"/>
        <w:ind w:firstLine="709"/>
        <w:jc w:val="both"/>
        <w:rPr>
          <w:rFonts w:ascii="Times New Roman" w:hAnsi="Times New Roman" w:cs="Times New Roman"/>
          <w:sz w:val="24"/>
          <w:szCs w:val="24"/>
        </w:rPr>
      </w:pP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Ci - размер субсидии, рублей;</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Зтэр - величина задолженности за топливные ресурсы в соответствии с актом сверки задолженности между теплоснабжающей организацией и поставщиком топливных ресурсов, составленным по состоянию на дату не ранее 10 рабочих дней до даты обращения для заключения Соглашения и получения субсидии, рублей;</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Спред – предельная сумма субсидии, рублей;</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1,2 – коэффициент, учитывающий ставку НДС в размере 20%.</w:t>
      </w:r>
    </w:p>
    <w:p w:rsidR="00AA12B4" w:rsidRPr="00CF7F4D" w:rsidRDefault="00AA12B4" w:rsidP="00AA12B4">
      <w:pPr>
        <w:pStyle w:val="ConsPlusNormal"/>
        <w:ind w:firstLine="709"/>
        <w:jc w:val="both"/>
        <w:rPr>
          <w:rFonts w:ascii="Times New Roman" w:hAnsi="Times New Roman" w:cs="Times New Roman"/>
          <w:sz w:val="24"/>
          <w:szCs w:val="24"/>
        </w:rPr>
      </w:pP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Спред = Ртоп</w:t>
      </w:r>
      <w:r w:rsidRPr="00CF7F4D">
        <w:rPr>
          <w:rFonts w:ascii="Times New Roman" w:hAnsi="Times New Roman" w:cs="Times New Roman"/>
          <w:sz w:val="24"/>
          <w:szCs w:val="24"/>
          <w:lang w:val="en-US"/>
        </w:rPr>
        <w:t>j</w:t>
      </w:r>
      <w:r w:rsidRPr="00CF7F4D">
        <w:rPr>
          <w:rFonts w:ascii="Times New Roman" w:hAnsi="Times New Roman" w:cs="Times New Roman"/>
          <w:sz w:val="24"/>
          <w:szCs w:val="24"/>
        </w:rPr>
        <w:t xml:space="preserve">+ </w:t>
      </w:r>
      <w:r w:rsidRPr="00CF7F4D">
        <w:rPr>
          <w:rFonts w:ascii="Times New Roman" w:hAnsi="Times New Roman" w:cs="Times New Roman"/>
          <w:sz w:val="24"/>
          <w:szCs w:val="24"/>
          <w:lang w:val="en-US"/>
        </w:rPr>
        <w:t>S</w:t>
      </w:r>
      <w:r w:rsidRPr="00CF7F4D">
        <w:rPr>
          <w:rFonts w:ascii="Times New Roman" w:hAnsi="Times New Roman" w:cs="Times New Roman"/>
          <w:sz w:val="24"/>
          <w:szCs w:val="24"/>
        </w:rPr>
        <w:t>, где:</w:t>
      </w:r>
    </w:p>
    <w:p w:rsidR="00AA12B4" w:rsidRPr="00CF7F4D" w:rsidRDefault="00AA12B4" w:rsidP="00AA12B4">
      <w:pPr>
        <w:pStyle w:val="ConsPlusNormal"/>
        <w:ind w:firstLine="709"/>
        <w:jc w:val="both"/>
        <w:rPr>
          <w:rFonts w:ascii="Times New Roman" w:hAnsi="Times New Roman" w:cs="Times New Roman"/>
          <w:sz w:val="24"/>
          <w:szCs w:val="24"/>
        </w:rPr>
      </w:pP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Ртоп</w:t>
      </w:r>
      <w:r w:rsidRPr="00CF7F4D">
        <w:rPr>
          <w:rFonts w:ascii="Times New Roman" w:hAnsi="Times New Roman" w:cs="Times New Roman"/>
          <w:sz w:val="24"/>
          <w:szCs w:val="24"/>
          <w:lang w:val="en-US"/>
        </w:rPr>
        <w:t>j</w:t>
      </w:r>
      <w:r w:rsidRPr="00CF7F4D">
        <w:rPr>
          <w:rFonts w:ascii="Times New Roman" w:hAnsi="Times New Roman" w:cs="Times New Roman"/>
          <w:sz w:val="24"/>
          <w:szCs w:val="24"/>
        </w:rPr>
        <w:t xml:space="preserve"> - величина затрат на топливные ресурсы, сложившаяся за счет превышения фактических удельного расхода топлива (кг.у.т./Гкал) и технологических потерь при передаче тепловой энергии (Гкал) над учтенными при установлении для получателя субсидии тарифов в сфере теплоснабжения на год, предшествующий году обращения за субсидией, рублей;</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lang w:val="en-US"/>
        </w:rPr>
        <w:t>S</w:t>
      </w:r>
      <w:r w:rsidRPr="00CF7F4D">
        <w:rPr>
          <w:rFonts w:ascii="Times New Roman" w:hAnsi="Times New Roman" w:cs="Times New Roman"/>
          <w:sz w:val="24"/>
          <w:szCs w:val="24"/>
        </w:rPr>
        <w:t xml:space="preserve"> - сумма дебиторской задолженности потребителей тепловой энергии, рублей;</w:t>
      </w:r>
    </w:p>
    <w:p w:rsidR="00AA12B4" w:rsidRPr="00CF7F4D" w:rsidRDefault="00AA12B4" w:rsidP="00AA12B4">
      <w:pPr>
        <w:pStyle w:val="ConsPlusNormal"/>
        <w:ind w:firstLine="709"/>
        <w:jc w:val="both"/>
        <w:rPr>
          <w:rFonts w:ascii="Times New Roman" w:hAnsi="Times New Roman" w:cs="Times New Roman"/>
          <w:sz w:val="24"/>
          <w:szCs w:val="24"/>
        </w:rPr>
      </w:pPr>
    </w:p>
    <w:p w:rsidR="00AA12B4" w:rsidRPr="00CF7F4D" w:rsidRDefault="00AA12B4" w:rsidP="00AA12B4">
      <w:pPr>
        <w:pStyle w:val="ConsPlusNormal"/>
        <w:ind w:firstLine="567"/>
        <w:jc w:val="both"/>
        <w:rPr>
          <w:rFonts w:ascii="Times New Roman" w:hAnsi="Times New Roman" w:cs="Times New Roman"/>
          <w:sz w:val="24"/>
          <w:szCs w:val="24"/>
        </w:rPr>
      </w:pPr>
      <w:r w:rsidRPr="00CF7F4D">
        <w:rPr>
          <w:rFonts w:ascii="Times New Roman" w:hAnsi="Times New Roman" w:cs="Times New Roman"/>
          <w:sz w:val="24"/>
          <w:szCs w:val="24"/>
        </w:rPr>
        <w:t>Ртоп</w:t>
      </w:r>
      <w:r w:rsidRPr="00CF7F4D">
        <w:rPr>
          <w:rFonts w:ascii="Times New Roman" w:hAnsi="Times New Roman" w:cs="Times New Roman"/>
          <w:sz w:val="24"/>
          <w:szCs w:val="24"/>
          <w:lang w:val="en-US"/>
        </w:rPr>
        <w:t>j</w:t>
      </w:r>
      <w:r w:rsidRPr="00CF7F4D">
        <w:rPr>
          <w:rFonts w:ascii="Times New Roman" w:hAnsi="Times New Roman" w:cs="Times New Roman"/>
          <w:sz w:val="24"/>
          <w:szCs w:val="24"/>
        </w:rPr>
        <w:t xml:space="preserve"> = (</w:t>
      </w:r>
      <w:r w:rsidRPr="00CF7F4D">
        <w:rPr>
          <w:rFonts w:ascii="Times New Roman" w:hAnsi="Times New Roman" w:cs="Times New Roman"/>
          <w:sz w:val="24"/>
          <w:szCs w:val="24"/>
          <w:lang w:val="en-US"/>
        </w:rPr>
        <w:t>V</w:t>
      </w:r>
      <w:r w:rsidRPr="00CF7F4D">
        <w:rPr>
          <w:rFonts w:ascii="Times New Roman" w:hAnsi="Times New Roman" w:cs="Times New Roman"/>
          <w:sz w:val="24"/>
          <w:szCs w:val="24"/>
        </w:rPr>
        <w:t>топ факт</w:t>
      </w:r>
      <w:r w:rsidRPr="00CF7F4D">
        <w:rPr>
          <w:rFonts w:ascii="Times New Roman" w:hAnsi="Times New Roman" w:cs="Times New Roman"/>
          <w:sz w:val="24"/>
          <w:szCs w:val="24"/>
          <w:lang w:val="en-US"/>
        </w:rPr>
        <w:t>j</w:t>
      </w:r>
      <w:r w:rsidRPr="00CF7F4D">
        <w:rPr>
          <w:rFonts w:ascii="Times New Roman" w:hAnsi="Times New Roman" w:cs="Times New Roman"/>
          <w:sz w:val="24"/>
          <w:szCs w:val="24"/>
        </w:rPr>
        <w:t>– ((</w:t>
      </w:r>
      <w:r w:rsidRPr="00CF7F4D">
        <w:rPr>
          <w:rFonts w:ascii="Times New Roman" w:hAnsi="Times New Roman" w:cs="Times New Roman"/>
          <w:sz w:val="24"/>
          <w:szCs w:val="24"/>
          <w:lang w:val="en-US"/>
        </w:rPr>
        <w:t>Q</w:t>
      </w:r>
      <w:r w:rsidRPr="00CF7F4D">
        <w:rPr>
          <w:rFonts w:ascii="Times New Roman" w:hAnsi="Times New Roman" w:cs="Times New Roman"/>
          <w:sz w:val="24"/>
          <w:szCs w:val="24"/>
        </w:rPr>
        <w:t>по факт</w:t>
      </w:r>
      <w:r w:rsidRPr="00CF7F4D">
        <w:rPr>
          <w:rFonts w:ascii="Times New Roman" w:hAnsi="Times New Roman" w:cs="Times New Roman"/>
          <w:sz w:val="24"/>
          <w:szCs w:val="24"/>
          <w:lang w:val="en-US"/>
        </w:rPr>
        <w:t>j</w:t>
      </w:r>
      <w:r w:rsidRPr="00CF7F4D">
        <w:rPr>
          <w:rFonts w:ascii="Times New Roman" w:hAnsi="Times New Roman" w:cs="Times New Roman"/>
          <w:sz w:val="24"/>
          <w:szCs w:val="24"/>
        </w:rPr>
        <w:t xml:space="preserve"> + </w:t>
      </w:r>
      <w:r w:rsidRPr="00CF7F4D">
        <w:rPr>
          <w:rFonts w:ascii="Times New Roman" w:hAnsi="Times New Roman" w:cs="Times New Roman"/>
          <w:sz w:val="24"/>
          <w:szCs w:val="24"/>
          <w:lang w:val="en-US"/>
        </w:rPr>
        <w:t>Q</w:t>
      </w:r>
      <w:r w:rsidRPr="00CF7F4D">
        <w:rPr>
          <w:rFonts w:ascii="Times New Roman" w:hAnsi="Times New Roman" w:cs="Times New Roman"/>
          <w:sz w:val="24"/>
          <w:szCs w:val="24"/>
        </w:rPr>
        <w:t>потери план</w:t>
      </w:r>
      <w:r w:rsidRPr="00CF7F4D">
        <w:rPr>
          <w:rFonts w:ascii="Times New Roman" w:hAnsi="Times New Roman" w:cs="Times New Roman"/>
          <w:sz w:val="24"/>
          <w:szCs w:val="24"/>
          <w:lang w:val="en-US"/>
        </w:rPr>
        <w:t>j</w:t>
      </w:r>
      <w:r w:rsidRPr="00CF7F4D">
        <w:rPr>
          <w:rFonts w:ascii="Times New Roman" w:hAnsi="Times New Roman" w:cs="Times New Roman"/>
          <w:sz w:val="24"/>
          <w:szCs w:val="24"/>
        </w:rPr>
        <w:t xml:space="preserve">) * </w:t>
      </w:r>
      <w:r w:rsidRPr="00CF7F4D">
        <w:rPr>
          <w:rFonts w:ascii="Times New Roman" w:hAnsi="Times New Roman" w:cs="Times New Roman"/>
          <w:sz w:val="24"/>
          <w:szCs w:val="24"/>
          <w:lang w:val="en-US"/>
        </w:rPr>
        <w:t>b</w:t>
      </w:r>
      <w:r w:rsidRPr="00CF7F4D">
        <w:rPr>
          <w:rFonts w:ascii="Times New Roman" w:hAnsi="Times New Roman" w:cs="Times New Roman"/>
          <w:sz w:val="24"/>
          <w:szCs w:val="24"/>
        </w:rPr>
        <w:t>уд</w:t>
      </w:r>
      <w:r w:rsidRPr="00CF7F4D">
        <w:rPr>
          <w:rFonts w:ascii="Times New Roman" w:hAnsi="Times New Roman" w:cs="Times New Roman"/>
          <w:sz w:val="24"/>
          <w:szCs w:val="24"/>
          <w:lang w:val="en-US"/>
        </w:rPr>
        <w:t>j</w:t>
      </w:r>
      <w:r w:rsidRPr="00CF7F4D">
        <w:rPr>
          <w:rFonts w:ascii="Times New Roman" w:hAnsi="Times New Roman" w:cs="Times New Roman"/>
          <w:sz w:val="24"/>
          <w:szCs w:val="24"/>
        </w:rPr>
        <w:t xml:space="preserve"> / </w:t>
      </w:r>
      <w:r w:rsidRPr="00CF7F4D">
        <w:rPr>
          <w:rFonts w:ascii="Times New Roman" w:hAnsi="Times New Roman" w:cs="Times New Roman"/>
          <w:sz w:val="24"/>
          <w:szCs w:val="24"/>
          <w:lang w:val="en-US"/>
        </w:rPr>
        <w:t>k</w:t>
      </w:r>
      <w:r w:rsidRPr="00CF7F4D">
        <w:rPr>
          <w:rFonts w:ascii="Times New Roman" w:hAnsi="Times New Roman" w:cs="Times New Roman"/>
          <w:sz w:val="24"/>
          <w:szCs w:val="24"/>
        </w:rPr>
        <w:t xml:space="preserve"> / 1000)) * ЦТфакт</w:t>
      </w:r>
      <w:r w:rsidRPr="00CF7F4D">
        <w:rPr>
          <w:rFonts w:ascii="Times New Roman" w:hAnsi="Times New Roman" w:cs="Times New Roman"/>
          <w:sz w:val="24"/>
          <w:szCs w:val="24"/>
          <w:lang w:val="en-US"/>
        </w:rPr>
        <w:t>j</w:t>
      </w:r>
      <w:r w:rsidRPr="00CF7F4D">
        <w:rPr>
          <w:rFonts w:ascii="Times New Roman" w:hAnsi="Times New Roman" w:cs="Times New Roman"/>
          <w:sz w:val="24"/>
          <w:szCs w:val="24"/>
        </w:rPr>
        <w:t>, где:</w:t>
      </w:r>
    </w:p>
    <w:p w:rsidR="00AA12B4" w:rsidRPr="00CF7F4D" w:rsidRDefault="00AA12B4" w:rsidP="00AA12B4">
      <w:pPr>
        <w:pStyle w:val="ConsPlusNormal"/>
        <w:ind w:firstLine="709"/>
        <w:jc w:val="both"/>
        <w:rPr>
          <w:rFonts w:ascii="Times New Roman" w:hAnsi="Times New Roman" w:cs="Times New Roman"/>
          <w:sz w:val="24"/>
          <w:szCs w:val="24"/>
        </w:rPr>
      </w:pP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lang w:val="en-US"/>
        </w:rPr>
        <w:t>V</w:t>
      </w:r>
      <w:r w:rsidRPr="00CF7F4D">
        <w:rPr>
          <w:rFonts w:ascii="Times New Roman" w:hAnsi="Times New Roman" w:cs="Times New Roman"/>
          <w:sz w:val="24"/>
          <w:szCs w:val="24"/>
        </w:rPr>
        <w:t>топ факт</w:t>
      </w:r>
      <w:r w:rsidRPr="00CF7F4D">
        <w:rPr>
          <w:rFonts w:ascii="Times New Roman" w:hAnsi="Times New Roman" w:cs="Times New Roman"/>
          <w:sz w:val="24"/>
          <w:szCs w:val="24"/>
          <w:lang w:val="en-US"/>
        </w:rPr>
        <w:t>j</w:t>
      </w:r>
      <w:r w:rsidRPr="00CF7F4D">
        <w:rPr>
          <w:rFonts w:ascii="Times New Roman" w:hAnsi="Times New Roman" w:cs="Times New Roman"/>
          <w:sz w:val="24"/>
          <w:szCs w:val="24"/>
        </w:rPr>
        <w:t xml:space="preserve">- фактический объем потребления топлива (газ, мазут, уголь) </w:t>
      </w:r>
      <w:r w:rsidRPr="00CF7F4D">
        <w:rPr>
          <w:rFonts w:ascii="Times New Roman" w:hAnsi="Times New Roman" w:cs="Times New Roman"/>
          <w:sz w:val="24"/>
          <w:szCs w:val="24"/>
        </w:rPr>
        <w:br/>
        <w:t xml:space="preserve">в </w:t>
      </w:r>
      <w:r w:rsidRPr="00CF7F4D">
        <w:rPr>
          <w:rFonts w:ascii="Times New Roman" w:hAnsi="Times New Roman" w:cs="Times New Roman"/>
          <w:sz w:val="24"/>
          <w:szCs w:val="24"/>
          <w:lang w:val="en-US"/>
        </w:rPr>
        <w:t>j</w:t>
      </w:r>
      <w:r w:rsidRPr="00CF7F4D">
        <w:rPr>
          <w:rFonts w:ascii="Times New Roman" w:hAnsi="Times New Roman" w:cs="Times New Roman"/>
          <w:sz w:val="24"/>
          <w:szCs w:val="24"/>
        </w:rPr>
        <w:t>-м году, тыс.куб.м / тонн;</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lang w:val="en-US"/>
        </w:rPr>
        <w:t>Q</w:t>
      </w:r>
      <w:r w:rsidRPr="00CF7F4D">
        <w:rPr>
          <w:rFonts w:ascii="Times New Roman" w:hAnsi="Times New Roman" w:cs="Times New Roman"/>
          <w:sz w:val="24"/>
          <w:szCs w:val="24"/>
        </w:rPr>
        <w:t>по факт</w:t>
      </w:r>
      <w:r w:rsidRPr="00CF7F4D">
        <w:rPr>
          <w:rFonts w:ascii="Times New Roman" w:hAnsi="Times New Roman" w:cs="Times New Roman"/>
          <w:sz w:val="24"/>
          <w:szCs w:val="24"/>
          <w:lang w:val="en-US"/>
        </w:rPr>
        <w:t>j</w:t>
      </w:r>
      <w:r w:rsidRPr="00CF7F4D">
        <w:rPr>
          <w:rFonts w:ascii="Times New Roman" w:hAnsi="Times New Roman" w:cs="Times New Roman"/>
          <w:sz w:val="24"/>
          <w:szCs w:val="24"/>
        </w:rPr>
        <w:t xml:space="preserve">– фактический объем полезного отпуска тепловой энергии за </w:t>
      </w:r>
      <w:r w:rsidRPr="00CF7F4D">
        <w:rPr>
          <w:rFonts w:ascii="Times New Roman" w:hAnsi="Times New Roman" w:cs="Times New Roman"/>
          <w:sz w:val="24"/>
          <w:szCs w:val="24"/>
        </w:rPr>
        <w:br/>
      </w:r>
      <w:r w:rsidRPr="00CF7F4D">
        <w:rPr>
          <w:rFonts w:ascii="Times New Roman" w:hAnsi="Times New Roman" w:cs="Times New Roman"/>
          <w:sz w:val="24"/>
          <w:szCs w:val="24"/>
          <w:lang w:val="en-US"/>
        </w:rPr>
        <w:t>j</w:t>
      </w:r>
      <w:r w:rsidRPr="00CF7F4D">
        <w:rPr>
          <w:rFonts w:ascii="Times New Roman" w:hAnsi="Times New Roman" w:cs="Times New Roman"/>
          <w:sz w:val="24"/>
          <w:szCs w:val="24"/>
        </w:rPr>
        <w:t>-й год, Гкал;</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lang w:val="en-US"/>
        </w:rPr>
        <w:t>Q</w:t>
      </w:r>
      <w:r w:rsidRPr="00CF7F4D">
        <w:rPr>
          <w:rFonts w:ascii="Times New Roman" w:hAnsi="Times New Roman" w:cs="Times New Roman"/>
          <w:sz w:val="24"/>
          <w:szCs w:val="24"/>
        </w:rPr>
        <w:t>потери план</w:t>
      </w:r>
      <w:r w:rsidRPr="00CF7F4D">
        <w:rPr>
          <w:rFonts w:ascii="Times New Roman" w:hAnsi="Times New Roman" w:cs="Times New Roman"/>
          <w:sz w:val="24"/>
          <w:szCs w:val="24"/>
          <w:lang w:val="en-US"/>
        </w:rPr>
        <w:t>j</w:t>
      </w:r>
      <w:r w:rsidRPr="00CF7F4D">
        <w:rPr>
          <w:rFonts w:ascii="Times New Roman" w:hAnsi="Times New Roman" w:cs="Times New Roman"/>
          <w:sz w:val="24"/>
          <w:szCs w:val="24"/>
        </w:rPr>
        <w:t xml:space="preserve"> – объем технологических потерь тепловой энергии, учтенный при установлении тарифов на </w:t>
      </w:r>
      <w:r w:rsidRPr="00CF7F4D">
        <w:rPr>
          <w:rFonts w:ascii="Times New Roman" w:hAnsi="Times New Roman" w:cs="Times New Roman"/>
          <w:sz w:val="24"/>
          <w:szCs w:val="24"/>
          <w:lang w:val="en-US"/>
        </w:rPr>
        <w:t>j</w:t>
      </w:r>
      <w:r w:rsidRPr="00CF7F4D">
        <w:rPr>
          <w:rFonts w:ascii="Times New Roman" w:hAnsi="Times New Roman" w:cs="Times New Roman"/>
          <w:sz w:val="24"/>
          <w:szCs w:val="24"/>
        </w:rPr>
        <w:t>-й год, Гкал;</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lang w:val="en-US"/>
        </w:rPr>
        <w:t>b</w:t>
      </w:r>
      <w:r w:rsidRPr="00CF7F4D">
        <w:rPr>
          <w:rFonts w:ascii="Times New Roman" w:hAnsi="Times New Roman" w:cs="Times New Roman"/>
          <w:sz w:val="24"/>
          <w:szCs w:val="24"/>
        </w:rPr>
        <w:t>уд</w:t>
      </w:r>
      <w:r w:rsidRPr="00CF7F4D">
        <w:rPr>
          <w:rFonts w:ascii="Times New Roman" w:hAnsi="Times New Roman" w:cs="Times New Roman"/>
          <w:sz w:val="24"/>
          <w:szCs w:val="24"/>
          <w:lang w:val="en-US"/>
        </w:rPr>
        <w:t>j</w:t>
      </w:r>
      <w:r w:rsidRPr="00CF7F4D">
        <w:rPr>
          <w:rFonts w:ascii="Times New Roman" w:hAnsi="Times New Roman" w:cs="Times New Roman"/>
          <w:sz w:val="24"/>
          <w:szCs w:val="24"/>
        </w:rPr>
        <w:t xml:space="preserve"> - удельный расход условного топлива на отпущенную тепловую энергию, учтенный при установлении тарифов на </w:t>
      </w:r>
      <w:r w:rsidRPr="00CF7F4D">
        <w:rPr>
          <w:rFonts w:ascii="Times New Roman" w:hAnsi="Times New Roman" w:cs="Times New Roman"/>
          <w:sz w:val="24"/>
          <w:szCs w:val="24"/>
          <w:lang w:val="en-US"/>
        </w:rPr>
        <w:t>j</w:t>
      </w:r>
      <w:r w:rsidRPr="00CF7F4D">
        <w:rPr>
          <w:rFonts w:ascii="Times New Roman" w:hAnsi="Times New Roman" w:cs="Times New Roman"/>
          <w:sz w:val="24"/>
          <w:szCs w:val="24"/>
        </w:rPr>
        <w:t>-й год, кг у.т./Гкал;</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lang w:val="en-US"/>
        </w:rPr>
        <w:t>k</w:t>
      </w:r>
      <w:r w:rsidRPr="00CF7F4D">
        <w:rPr>
          <w:rFonts w:ascii="Times New Roman" w:hAnsi="Times New Roman" w:cs="Times New Roman"/>
          <w:sz w:val="24"/>
          <w:szCs w:val="24"/>
        </w:rPr>
        <w:t xml:space="preserve"> – коэффициент перевода условного топлива в натуральное, принимается равным для газа 1,129;</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ЦТфакт</w:t>
      </w:r>
      <w:r w:rsidRPr="00CF7F4D">
        <w:rPr>
          <w:rFonts w:ascii="Times New Roman" w:hAnsi="Times New Roman" w:cs="Times New Roman"/>
          <w:sz w:val="24"/>
          <w:szCs w:val="24"/>
          <w:lang w:val="en-US"/>
        </w:rPr>
        <w:t>j</w:t>
      </w:r>
      <w:r w:rsidRPr="00CF7F4D">
        <w:rPr>
          <w:rFonts w:ascii="Times New Roman" w:hAnsi="Times New Roman" w:cs="Times New Roman"/>
          <w:sz w:val="24"/>
          <w:szCs w:val="24"/>
        </w:rPr>
        <w:t>– фактическая цена топлива (газ, мазут, уголь), руб./тыс. куб.м. / руб./тн (с учетом НДС);</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lang w:val="en-US"/>
        </w:rPr>
        <w:t>j</w:t>
      </w:r>
      <w:r w:rsidRPr="00CF7F4D">
        <w:rPr>
          <w:rFonts w:ascii="Times New Roman" w:hAnsi="Times New Roman" w:cs="Times New Roman"/>
          <w:sz w:val="24"/>
          <w:szCs w:val="24"/>
        </w:rPr>
        <w:t>-й год – год, предшествующий году, в котором осуществляется заключение Соглашения и выплата субсидии.</w:t>
      </w:r>
    </w:p>
    <w:p w:rsidR="00AA12B4" w:rsidRPr="00CF7F4D" w:rsidRDefault="00AA12B4" w:rsidP="00AA12B4">
      <w:pPr>
        <w:pStyle w:val="ConsPlusNormal"/>
        <w:ind w:firstLine="709"/>
        <w:jc w:val="both"/>
        <w:rPr>
          <w:rFonts w:ascii="Times New Roman" w:hAnsi="Times New Roman" w:cs="Times New Roman"/>
          <w:sz w:val="24"/>
          <w:szCs w:val="24"/>
        </w:rPr>
      </w:pP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lang w:val="en-US"/>
        </w:rPr>
        <w:t>S</w:t>
      </w:r>
      <w:r w:rsidRPr="00CF7F4D">
        <w:rPr>
          <w:rFonts w:ascii="Times New Roman" w:hAnsi="Times New Roman" w:cs="Times New Roman"/>
          <w:sz w:val="24"/>
          <w:szCs w:val="24"/>
        </w:rPr>
        <w:t xml:space="preserve"> = (</w:t>
      </w:r>
      <w:r w:rsidRPr="00CF7F4D">
        <w:rPr>
          <w:rFonts w:ascii="Times New Roman" w:hAnsi="Times New Roman" w:cs="Times New Roman"/>
          <w:sz w:val="24"/>
          <w:szCs w:val="24"/>
          <w:lang w:val="en-US"/>
        </w:rPr>
        <w:t>S</w:t>
      </w:r>
      <w:r w:rsidRPr="00CF7F4D">
        <w:rPr>
          <w:rFonts w:ascii="Times New Roman" w:hAnsi="Times New Roman" w:cs="Times New Roman"/>
          <w:sz w:val="24"/>
          <w:szCs w:val="24"/>
        </w:rPr>
        <w:t xml:space="preserve">деб. нас. – (ТВ нас </w:t>
      </w:r>
      <w:r w:rsidRPr="00CF7F4D">
        <w:rPr>
          <w:rFonts w:ascii="Times New Roman" w:hAnsi="Times New Roman" w:cs="Times New Roman"/>
          <w:sz w:val="24"/>
          <w:szCs w:val="24"/>
          <w:lang w:val="en-US"/>
        </w:rPr>
        <w:t>j</w:t>
      </w:r>
      <w:r w:rsidRPr="00CF7F4D">
        <w:rPr>
          <w:rFonts w:ascii="Times New Roman" w:hAnsi="Times New Roman" w:cs="Times New Roman"/>
          <w:sz w:val="24"/>
          <w:szCs w:val="24"/>
        </w:rPr>
        <w:t xml:space="preserve">* 0,02)) + </w:t>
      </w:r>
      <w:r w:rsidRPr="00CF7F4D">
        <w:rPr>
          <w:rFonts w:ascii="Times New Roman" w:hAnsi="Times New Roman" w:cs="Times New Roman"/>
          <w:sz w:val="24"/>
          <w:szCs w:val="24"/>
          <w:lang w:val="en-US"/>
        </w:rPr>
        <w:t>S</w:t>
      </w:r>
      <w:r w:rsidRPr="00CF7F4D">
        <w:rPr>
          <w:rFonts w:ascii="Times New Roman" w:hAnsi="Times New Roman" w:cs="Times New Roman"/>
          <w:sz w:val="24"/>
          <w:szCs w:val="24"/>
        </w:rPr>
        <w:t>деб. проч, где:</w:t>
      </w:r>
    </w:p>
    <w:p w:rsidR="00AA12B4" w:rsidRPr="00CF7F4D" w:rsidRDefault="00AA12B4" w:rsidP="00AA12B4">
      <w:pPr>
        <w:pStyle w:val="ConsPlusNormal"/>
        <w:ind w:firstLine="709"/>
        <w:jc w:val="both"/>
        <w:rPr>
          <w:rFonts w:ascii="Times New Roman" w:hAnsi="Times New Roman" w:cs="Times New Roman"/>
          <w:sz w:val="24"/>
          <w:szCs w:val="24"/>
        </w:rPr>
      </w:pP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lang w:val="en-US"/>
        </w:rPr>
        <w:t>S</w:t>
      </w:r>
      <w:r w:rsidRPr="00CF7F4D">
        <w:rPr>
          <w:rFonts w:ascii="Times New Roman" w:hAnsi="Times New Roman" w:cs="Times New Roman"/>
          <w:sz w:val="24"/>
          <w:szCs w:val="24"/>
        </w:rPr>
        <w:t>деб. нас.– фактическая дебиторская задолженность населения на последнее число месяца, предшествующего месяцу обращения для заключения Соглашения и предоставления субсидии, со сроком возникновения задолженности более 45 дней, определенная по форме согласно Приложению № 3, рублей;</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ТВ нас</w:t>
      </w:r>
      <w:r w:rsidRPr="00CF7F4D">
        <w:rPr>
          <w:rFonts w:ascii="Times New Roman" w:hAnsi="Times New Roman" w:cs="Times New Roman"/>
          <w:sz w:val="24"/>
          <w:szCs w:val="24"/>
          <w:lang w:val="en-US"/>
        </w:rPr>
        <w:t>j</w:t>
      </w:r>
      <w:r w:rsidRPr="00CF7F4D">
        <w:rPr>
          <w:rFonts w:ascii="Times New Roman" w:hAnsi="Times New Roman" w:cs="Times New Roman"/>
          <w:sz w:val="24"/>
          <w:szCs w:val="24"/>
        </w:rPr>
        <w:t>–фактическая выручка от реализации тепловой энергии населению за год, предшествующий году обращения за субсидией;</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0,02 – коэффициент корректировки;</w:t>
      </w:r>
    </w:p>
    <w:p w:rsidR="00AA12B4" w:rsidRPr="00CF7F4D" w:rsidRDefault="00AA12B4" w:rsidP="00AA12B4">
      <w:pPr>
        <w:pStyle w:val="ConsPlusNormal"/>
        <w:ind w:firstLine="708"/>
        <w:jc w:val="both"/>
        <w:rPr>
          <w:rFonts w:ascii="Times New Roman" w:hAnsi="Times New Roman" w:cs="Times New Roman"/>
          <w:sz w:val="24"/>
          <w:szCs w:val="24"/>
        </w:rPr>
      </w:pPr>
      <w:r w:rsidRPr="00CF7F4D">
        <w:rPr>
          <w:rFonts w:ascii="Times New Roman" w:hAnsi="Times New Roman" w:cs="Times New Roman"/>
          <w:sz w:val="24"/>
          <w:szCs w:val="24"/>
          <w:lang w:val="en-US"/>
        </w:rPr>
        <w:t>S</w:t>
      </w:r>
      <w:r w:rsidRPr="00CF7F4D">
        <w:rPr>
          <w:rFonts w:ascii="Times New Roman" w:hAnsi="Times New Roman" w:cs="Times New Roman"/>
          <w:sz w:val="24"/>
          <w:szCs w:val="24"/>
        </w:rPr>
        <w:t>деб. проч - фактическая дебиторская задолженность прочих потребителей (за исключением населения) на последнее число месяца, предшествующего месяцу обращения для заключения Соглашения и предоставления субсидии, со сроком возникновения задолженности более 45 дней, определенная по форме согласно Приложению № 4, рублей.</w:t>
      </w:r>
    </w:p>
    <w:p w:rsidR="00AA12B4" w:rsidRPr="00CF7F4D" w:rsidRDefault="00AA12B4" w:rsidP="00AA12B4">
      <w:pPr>
        <w:pStyle w:val="ConsPlusNormal"/>
        <w:ind w:firstLine="708"/>
        <w:jc w:val="both"/>
        <w:rPr>
          <w:rFonts w:ascii="Times New Roman" w:hAnsi="Times New Roman" w:cs="Times New Roman"/>
          <w:sz w:val="24"/>
          <w:szCs w:val="24"/>
        </w:rPr>
      </w:pPr>
      <w:r w:rsidRPr="00CF7F4D">
        <w:rPr>
          <w:rFonts w:ascii="Times New Roman" w:hAnsi="Times New Roman" w:cs="Times New Roman"/>
          <w:sz w:val="24"/>
          <w:szCs w:val="24"/>
        </w:rPr>
        <w:t>В случае если результатом вычисления показателя (</w:t>
      </w:r>
      <w:r w:rsidRPr="00CF7F4D">
        <w:rPr>
          <w:rFonts w:ascii="Times New Roman" w:hAnsi="Times New Roman" w:cs="Times New Roman"/>
          <w:sz w:val="24"/>
          <w:szCs w:val="24"/>
          <w:lang w:val="en-US"/>
        </w:rPr>
        <w:t>S</w:t>
      </w:r>
      <w:r w:rsidRPr="00CF7F4D">
        <w:rPr>
          <w:rFonts w:ascii="Times New Roman" w:hAnsi="Times New Roman" w:cs="Times New Roman"/>
          <w:sz w:val="24"/>
          <w:szCs w:val="24"/>
        </w:rPr>
        <w:t xml:space="preserve">деб. нас. – (ТВ нас </w:t>
      </w:r>
      <w:r w:rsidRPr="00CF7F4D">
        <w:rPr>
          <w:rFonts w:ascii="Times New Roman" w:hAnsi="Times New Roman" w:cs="Times New Roman"/>
          <w:sz w:val="24"/>
          <w:szCs w:val="24"/>
          <w:lang w:val="en-US"/>
        </w:rPr>
        <w:t>j</w:t>
      </w:r>
      <w:r w:rsidRPr="00CF7F4D">
        <w:rPr>
          <w:rFonts w:ascii="Times New Roman" w:hAnsi="Times New Roman" w:cs="Times New Roman"/>
          <w:sz w:val="24"/>
          <w:szCs w:val="24"/>
        </w:rPr>
        <w:t>* 0,02)) является отрицательное значение, то:</w:t>
      </w:r>
    </w:p>
    <w:p w:rsidR="00AA12B4" w:rsidRPr="00CF7F4D" w:rsidRDefault="00AA12B4" w:rsidP="00AA12B4">
      <w:pPr>
        <w:pStyle w:val="ConsPlusNormal"/>
        <w:ind w:firstLine="708"/>
        <w:jc w:val="center"/>
        <w:rPr>
          <w:rFonts w:ascii="Times New Roman" w:hAnsi="Times New Roman" w:cs="Times New Roman"/>
          <w:sz w:val="24"/>
          <w:szCs w:val="24"/>
        </w:rPr>
      </w:pPr>
      <w:r w:rsidRPr="00CF7F4D">
        <w:rPr>
          <w:rFonts w:ascii="Times New Roman" w:hAnsi="Times New Roman" w:cs="Times New Roman"/>
          <w:sz w:val="24"/>
          <w:szCs w:val="24"/>
          <w:lang w:val="en-US"/>
        </w:rPr>
        <w:t>S</w:t>
      </w:r>
      <w:r w:rsidRPr="00CF7F4D">
        <w:rPr>
          <w:rFonts w:ascii="Times New Roman" w:hAnsi="Times New Roman" w:cs="Times New Roman"/>
          <w:sz w:val="24"/>
          <w:szCs w:val="24"/>
        </w:rPr>
        <w:t xml:space="preserve"> = </w:t>
      </w:r>
      <w:r w:rsidRPr="00CF7F4D">
        <w:rPr>
          <w:rFonts w:ascii="Times New Roman" w:hAnsi="Times New Roman" w:cs="Times New Roman"/>
          <w:sz w:val="24"/>
          <w:szCs w:val="24"/>
          <w:lang w:val="en-US"/>
        </w:rPr>
        <w:t>S</w:t>
      </w:r>
      <w:r w:rsidRPr="00CF7F4D">
        <w:rPr>
          <w:rFonts w:ascii="Times New Roman" w:hAnsi="Times New Roman" w:cs="Times New Roman"/>
          <w:sz w:val="24"/>
          <w:szCs w:val="24"/>
        </w:rPr>
        <w:t>деб. проч</w:t>
      </w:r>
    </w:p>
    <w:p w:rsidR="00AA12B4" w:rsidRPr="00CF7F4D" w:rsidRDefault="00AA12B4" w:rsidP="00AA12B4">
      <w:pPr>
        <w:pStyle w:val="ConsPlusNormal"/>
        <w:ind w:firstLine="709"/>
        <w:jc w:val="both"/>
        <w:rPr>
          <w:rFonts w:ascii="Times New Roman" w:hAnsi="Times New Roman" w:cs="Times New Roman"/>
          <w:sz w:val="24"/>
          <w:szCs w:val="24"/>
        </w:rPr>
      </w:pPr>
    </w:p>
    <w:p w:rsidR="00AA12B4" w:rsidRPr="00CF7F4D" w:rsidRDefault="00CF7F4D" w:rsidP="00AA12B4">
      <w:pPr>
        <w:pStyle w:val="ConsPlusNormal"/>
        <w:ind w:firstLine="709"/>
        <w:jc w:val="both"/>
        <w:rPr>
          <w:rFonts w:ascii="Times New Roman" w:hAnsi="Times New Roman" w:cs="Times New Roman"/>
          <w:sz w:val="24"/>
          <w:szCs w:val="24"/>
        </w:rPr>
      </w:pPr>
      <w:bookmarkStart w:id="10" w:name="P109"/>
      <w:bookmarkEnd w:id="10"/>
      <w:r w:rsidRPr="00CF7F4D">
        <w:rPr>
          <w:rFonts w:ascii="Times New Roman" w:hAnsi="Times New Roman" w:cs="Times New Roman"/>
          <w:sz w:val="24"/>
          <w:szCs w:val="24"/>
        </w:rPr>
        <w:t>2</w:t>
      </w:r>
      <w:r w:rsidR="00AA12B4" w:rsidRPr="00CF7F4D">
        <w:rPr>
          <w:rFonts w:ascii="Times New Roman" w:hAnsi="Times New Roman" w:cs="Times New Roman"/>
          <w:sz w:val="24"/>
          <w:szCs w:val="24"/>
        </w:rPr>
        <w:t>. При принятии решения о заключении Соглашения и предоставлении субсидии Главный распорядитель бюджетных средств в течение пяти рабочих дней с даты принятия решения о заключении Соглашения и предоставлении субсидии направляет получателю субсидии письменное уведомление о принятом решении.</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Получатель субсидии в течение пяти рабочих дней со дня получения уведомления о принятии решения о заключении Соглашения и предоставлении субсидии представляет Главному распорядителю бюджетных средств два экземпляра, подписанного им Соглашения о предоставлении субсидии в соответствии с формой Соглашения, указанной в Приложении № 1 к настоящему Порядку.</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lastRenderedPageBreak/>
        <w:t>Главный распорядитель бюджетных средств в течение пяти рабочих дней со дня представления Соглашения, указанного в абзаце втором настоящего пункта, подписывает и возвращает один экземпляр Соглашения получателю субсидии.</w:t>
      </w:r>
    </w:p>
    <w:p w:rsidR="00AA12B4" w:rsidRPr="00CF7F4D" w:rsidRDefault="00CF7F4D"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3</w:t>
      </w:r>
      <w:r w:rsidR="00AA12B4" w:rsidRPr="00CF7F4D">
        <w:rPr>
          <w:rFonts w:ascii="Times New Roman" w:hAnsi="Times New Roman" w:cs="Times New Roman"/>
          <w:sz w:val="24"/>
          <w:szCs w:val="24"/>
        </w:rPr>
        <w:t xml:space="preserve">. Главный распорядитель бюджетных средств в течение десяти рабочих дней со дня подписания им Соглашения о предоставлении субсидии предоставляет субсидию получателю субсидии путем перечисления субсидии на расчетный счет получателя субсидии, открытый в учреждении Центрального банка Российской Федерации или кредитной организации и указанный в </w:t>
      </w:r>
      <w:hyperlink r:id="rId24" w:anchor="P207" w:history="1">
        <w:r w:rsidR="00AA12B4" w:rsidRPr="00CF7F4D">
          <w:rPr>
            <w:rStyle w:val="a7"/>
            <w:rFonts w:ascii="Times New Roman" w:hAnsi="Times New Roman" w:cs="Times New Roman"/>
            <w:sz w:val="24"/>
            <w:szCs w:val="24"/>
          </w:rPr>
          <w:t>заявке</w:t>
        </w:r>
      </w:hyperlink>
      <w:r w:rsidR="00AA12B4" w:rsidRPr="00CF7F4D">
        <w:rPr>
          <w:rFonts w:ascii="Times New Roman" w:hAnsi="Times New Roman" w:cs="Times New Roman"/>
          <w:sz w:val="24"/>
          <w:szCs w:val="24"/>
        </w:rPr>
        <w:t xml:space="preserve"> на получение субсидии по форме согласно Приложению № 2 к настоящему Порядку. </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В случае недостаточности доведенных до Главного распорядителя бюджетных средств лимитов бюджетных обязательств для оплаты субсидий в соответствии с принятыми решениями о предоставлении субсидий Главный распорядитель бюджетных средств производит уменьшение суммы выплат субсидий в текущем месяце пропорционально для всех получателей субсидий, в отношении которых было принято решение о заключении Соглашении и выплате субсидии.</w:t>
      </w:r>
    </w:p>
    <w:p w:rsidR="00AA12B4" w:rsidRPr="00CF7F4D" w:rsidRDefault="00AA12B4" w:rsidP="00AA12B4">
      <w:pPr>
        <w:pStyle w:val="ConsPlusNormal"/>
        <w:ind w:firstLine="709"/>
        <w:jc w:val="both"/>
        <w:rPr>
          <w:rFonts w:ascii="Times New Roman" w:hAnsi="Times New Roman" w:cs="Times New Roman"/>
          <w:sz w:val="24"/>
          <w:szCs w:val="24"/>
        </w:rPr>
      </w:pPr>
      <w:r w:rsidRPr="00CF7F4D">
        <w:rPr>
          <w:rFonts w:ascii="Times New Roman" w:hAnsi="Times New Roman" w:cs="Times New Roman"/>
          <w:sz w:val="24"/>
          <w:szCs w:val="24"/>
        </w:rPr>
        <w:t>Сумма субсидий, не выплаченная в текущем месяце, может быть выплачена в следующие периоды в пределах, доведенных до Главного распорядителя бюджетных средств лимитов бюджетных обязательств.</w:t>
      </w:r>
    </w:p>
    <w:p w:rsidR="00AA12B4" w:rsidRDefault="00AA12B4" w:rsidP="00AA12B4">
      <w:pPr>
        <w:pStyle w:val="ConsPlusNormal"/>
        <w:ind w:firstLine="709"/>
        <w:jc w:val="both"/>
        <w:rPr>
          <w:rFonts w:ascii="Times New Roman" w:hAnsi="Times New Roman" w:cs="Times New Roman"/>
          <w:sz w:val="28"/>
          <w:szCs w:val="28"/>
        </w:rPr>
      </w:pPr>
      <w:bookmarkStart w:id="11" w:name="P115"/>
      <w:bookmarkEnd w:id="11"/>
    </w:p>
    <w:p w:rsidR="00AA12B4" w:rsidRDefault="00AA12B4" w:rsidP="00AA12B4">
      <w:pPr>
        <w:pStyle w:val="ConsPlusTitle"/>
        <w:ind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IV. Контроль за целевым использованием средств субсидий</w:t>
      </w:r>
    </w:p>
    <w:p w:rsidR="00AA12B4" w:rsidRDefault="00AA12B4" w:rsidP="00AA12B4">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и порядок возврата субсидий в местный бюджет</w:t>
      </w:r>
    </w:p>
    <w:p w:rsidR="00AA12B4" w:rsidRPr="00CF7F4D" w:rsidRDefault="00CF7F4D" w:rsidP="00AA12B4">
      <w:pPr>
        <w:ind w:firstLine="709"/>
        <w:jc w:val="both"/>
      </w:pPr>
      <w:r w:rsidRPr="00CF7F4D">
        <w:t>1</w:t>
      </w:r>
      <w:r w:rsidR="00AA12B4" w:rsidRPr="00CF7F4D">
        <w:t>. Субсидия носит целевой характер. Получатели субсидии обязаны направить полученную субсидию на погашение кредиторской задолженности перед поставщиками топливных ресурсов в течение пяти рабочих дней с момента перечисления субсидии на расчетный счет получателя субсидии.</w:t>
      </w:r>
    </w:p>
    <w:p w:rsidR="00AA12B4" w:rsidRPr="00CF7F4D" w:rsidRDefault="00CF7F4D" w:rsidP="00AA12B4">
      <w:pPr>
        <w:ind w:firstLine="709"/>
        <w:jc w:val="both"/>
      </w:pPr>
      <w:r w:rsidRPr="00CF7F4D">
        <w:t>2</w:t>
      </w:r>
      <w:r w:rsidR="00AA12B4" w:rsidRPr="00CF7F4D">
        <w:t xml:space="preserve">. В течение пятнадцати рабочих дней со дня предоставления субсидии получатель субсидии обязан направить отчет об использовании субсидии Главному распорядителю бюджетных средств с приложением подтверждающих документов (заверенные копии платежных поручений </w:t>
      </w:r>
      <w:r w:rsidR="00AA12B4" w:rsidRPr="00CF7F4D">
        <w:br/>
        <w:t>с отметкой банка) согласно Приложению № 6 к настоящему Порядку.</w:t>
      </w:r>
    </w:p>
    <w:p w:rsidR="00AA12B4" w:rsidRPr="00CF7F4D" w:rsidRDefault="00CF7F4D" w:rsidP="00AA12B4">
      <w:pPr>
        <w:ind w:firstLine="709"/>
        <w:jc w:val="both"/>
      </w:pPr>
      <w:r w:rsidRPr="00CF7F4D">
        <w:t>3</w:t>
      </w:r>
      <w:r w:rsidR="00AA12B4" w:rsidRPr="00CF7F4D">
        <w:t>. Получатели субсидий несут ответственность за неэффективное и нецелевое использование средств в соответствии с законодательством Российской Федерации и соглашением о предоставлении субсидии.</w:t>
      </w:r>
    </w:p>
    <w:p w:rsidR="00AA12B4" w:rsidRPr="00CF7F4D" w:rsidRDefault="00CF7F4D" w:rsidP="00AA12B4">
      <w:pPr>
        <w:ind w:firstLine="709"/>
        <w:jc w:val="both"/>
      </w:pPr>
      <w:r w:rsidRPr="00CF7F4D">
        <w:t>4</w:t>
      </w:r>
      <w:r w:rsidR="00AA12B4" w:rsidRPr="00CF7F4D">
        <w:t>. Полученные субсидии подлежат возврату в бюджет Солнечного сельского поселения в случаях:</w:t>
      </w:r>
    </w:p>
    <w:p w:rsidR="00AA12B4" w:rsidRPr="00CF7F4D" w:rsidRDefault="00AA12B4" w:rsidP="00AA12B4">
      <w:pPr>
        <w:ind w:firstLine="709"/>
        <w:jc w:val="both"/>
      </w:pPr>
      <w:r w:rsidRPr="00CF7F4D">
        <w:t>1) неисполнения (ненадлежащего исполнения) получателем субсидии обязательств, предусмотренных соглашением о предоставлении субсидии;</w:t>
      </w:r>
    </w:p>
    <w:p w:rsidR="00AA12B4" w:rsidRPr="00CF7F4D" w:rsidRDefault="00AA12B4" w:rsidP="00AA12B4">
      <w:pPr>
        <w:ind w:firstLine="709"/>
        <w:jc w:val="both"/>
      </w:pPr>
      <w:r w:rsidRPr="00CF7F4D">
        <w:t>2) нецелевого использования субсидии, в том числе выявленного по результатам контроля в соответствии с настоящим Порядком;</w:t>
      </w:r>
    </w:p>
    <w:p w:rsidR="00AA12B4" w:rsidRPr="00CF7F4D" w:rsidRDefault="00AA12B4" w:rsidP="00AA12B4">
      <w:pPr>
        <w:ind w:firstLine="709"/>
        <w:jc w:val="both"/>
      </w:pPr>
      <w:r w:rsidRPr="00CF7F4D">
        <w:t>3) ликвидации, реорганизации, несостоятельности (банкротства) получателя субсидии;</w:t>
      </w:r>
    </w:p>
    <w:p w:rsidR="00AA12B4" w:rsidRPr="00CF7F4D" w:rsidRDefault="00AA12B4" w:rsidP="00AA12B4">
      <w:pPr>
        <w:ind w:firstLine="709"/>
        <w:jc w:val="both"/>
      </w:pPr>
      <w:r w:rsidRPr="00CF7F4D">
        <w:t>4) в иных случаях, установленных соглашением о предоставлении субсидии и законодательством Российской Федерации.</w:t>
      </w:r>
    </w:p>
    <w:p w:rsidR="00AA12B4" w:rsidRPr="00CF7F4D" w:rsidRDefault="00CF7F4D" w:rsidP="00AA12B4">
      <w:pPr>
        <w:ind w:firstLine="709"/>
        <w:jc w:val="both"/>
      </w:pPr>
      <w:r w:rsidRPr="00CF7F4D">
        <w:t>5</w:t>
      </w:r>
      <w:r w:rsidR="00AA12B4" w:rsidRPr="00CF7F4D">
        <w:t>. В случаях, установленных пунктом 19 настоящего Порядка, субсидия подлежит возврату в бюджет Солнечного сельского поселения использованной не по целевому назначению части субсидии в обязательном порядке путем перечисления в течении пяти рабочих дней со дня получения уведомления Главного распорядителя бюджетных средств о возврате субсидии.</w:t>
      </w:r>
    </w:p>
    <w:p w:rsidR="00AA12B4" w:rsidRPr="00CF7F4D" w:rsidRDefault="00CF7F4D" w:rsidP="00AA12B4">
      <w:pPr>
        <w:ind w:firstLine="709"/>
        <w:jc w:val="both"/>
      </w:pPr>
      <w:r w:rsidRPr="00CF7F4D">
        <w:t>6</w:t>
      </w:r>
      <w:r w:rsidR="00AA12B4" w:rsidRPr="00CF7F4D">
        <w:t>. В случае невозврата в установленный срок суммы субсидии, подлежащей возврату, взыскание средств производится в судебном порядке в соответствии с законодательством Российской Федерации.</w:t>
      </w:r>
    </w:p>
    <w:p w:rsidR="00AA12B4" w:rsidRPr="00CF7F4D" w:rsidRDefault="00CF7F4D" w:rsidP="00AA12B4">
      <w:pPr>
        <w:ind w:firstLine="709"/>
        <w:jc w:val="both"/>
      </w:pPr>
      <w:r w:rsidRPr="00CF7F4D">
        <w:lastRenderedPageBreak/>
        <w:t>7</w:t>
      </w:r>
      <w:r w:rsidR="00AA12B4" w:rsidRPr="00CF7F4D">
        <w:t>. Контроль за соблюдением условий, целей и порядка предоставления субсидий осуществляется Главным распорядителем денежных средств, в соответствии с Бюджетным кодексом Российской Федерации и муниципальными правовыми актами.</w:t>
      </w:r>
    </w:p>
    <w:p w:rsidR="00AA12B4" w:rsidRPr="00CF7F4D" w:rsidRDefault="00CF7F4D" w:rsidP="00AA12B4">
      <w:pPr>
        <w:ind w:firstLine="709"/>
        <w:jc w:val="both"/>
      </w:pPr>
      <w:r w:rsidRPr="00CF7F4D">
        <w:t>8</w:t>
      </w:r>
      <w:r w:rsidR="00AA12B4" w:rsidRPr="00CF7F4D">
        <w:t>. В случае выявления по итогам проведенных проверок фактов нарушения порядка, условий и целей предоставления субсидии суммы, использованные получателем субсидии не по целевому назначению, подлежат возврату в соответствии с пунктами 19-21 настоящего Порядка.</w:t>
      </w:r>
    </w:p>
    <w:p w:rsidR="00AA12B4" w:rsidRPr="00CF7F4D" w:rsidRDefault="00CF7F4D" w:rsidP="00AA12B4">
      <w:pPr>
        <w:ind w:firstLine="709"/>
        <w:jc w:val="both"/>
      </w:pPr>
      <w:r w:rsidRPr="00CF7F4D">
        <w:t>9</w:t>
      </w:r>
      <w:r w:rsidR="00AA12B4" w:rsidRPr="00CF7F4D">
        <w:t>. Получатель субсидии несёт ответственность за своевременность и достоверность представленных документов, за целевое и своевременное использование бюджетных средств, в соответствии с законодательством Российской Федерации.</w:t>
      </w:r>
    </w:p>
    <w:p w:rsidR="00AA12B4" w:rsidRPr="00CF7F4D" w:rsidRDefault="00CF7F4D" w:rsidP="00AA12B4">
      <w:pPr>
        <w:ind w:firstLine="709"/>
        <w:jc w:val="both"/>
        <w:rPr>
          <w:rFonts w:ascii="Calibri" w:hAnsi="Calibri" w:cs="Calibri"/>
          <w:sz w:val="28"/>
          <w:szCs w:val="28"/>
        </w:rPr>
      </w:pPr>
      <w:r w:rsidRPr="00CF7F4D">
        <w:t>10</w:t>
      </w:r>
      <w:r w:rsidR="00AA12B4" w:rsidRPr="00CF7F4D">
        <w:t>. Получатель субсидии ведёт учёт полученной им из бюджета Солнечного сельского поселения на субсидии, а также учёт её использования в соответствии с законодательством Российской Федерации и нормативными документами по ведению бухгалтерского учёта.</w:t>
      </w:r>
      <w:bookmarkStart w:id="12" w:name="P135"/>
      <w:bookmarkEnd w:id="12"/>
      <w:r w:rsidR="00AA12B4">
        <w:br w:type="page"/>
      </w:r>
    </w:p>
    <w:p w:rsidR="00CF7F4D" w:rsidRPr="00CF7F4D" w:rsidRDefault="00CF7F4D" w:rsidP="00CF7F4D">
      <w:pPr>
        <w:autoSpaceDE w:val="0"/>
        <w:autoSpaceDN w:val="0"/>
        <w:adjustRightInd w:val="0"/>
        <w:ind w:left="4962" w:right="-142"/>
        <w:jc w:val="center"/>
        <w:outlineLvl w:val="0"/>
        <w:rPr>
          <w:sz w:val="20"/>
          <w:szCs w:val="20"/>
        </w:rPr>
      </w:pPr>
      <w:r>
        <w:rPr>
          <w:sz w:val="20"/>
          <w:szCs w:val="20"/>
        </w:rPr>
        <w:lastRenderedPageBreak/>
        <w:t xml:space="preserve">                       </w:t>
      </w:r>
      <w:r w:rsidRPr="00CF7F4D">
        <w:rPr>
          <w:sz w:val="20"/>
          <w:szCs w:val="20"/>
        </w:rPr>
        <w:t>ПРИЛОЖЕНИЕ</w:t>
      </w:r>
    </w:p>
    <w:p w:rsidR="00CF7F4D" w:rsidRPr="00CF7F4D" w:rsidRDefault="00CF7F4D" w:rsidP="00CF7F4D">
      <w:pPr>
        <w:tabs>
          <w:tab w:val="left" w:pos="709"/>
        </w:tabs>
        <w:autoSpaceDE w:val="0"/>
        <w:autoSpaceDN w:val="0"/>
        <w:adjustRightInd w:val="0"/>
        <w:ind w:left="5245"/>
        <w:jc w:val="right"/>
        <w:outlineLvl w:val="0"/>
        <w:rPr>
          <w:sz w:val="20"/>
          <w:szCs w:val="20"/>
        </w:rPr>
      </w:pPr>
      <w:r w:rsidRPr="00CF7F4D">
        <w:rPr>
          <w:sz w:val="20"/>
          <w:szCs w:val="20"/>
        </w:rPr>
        <w:t>к постановлению администрации</w:t>
      </w:r>
    </w:p>
    <w:p w:rsidR="00CF7F4D" w:rsidRPr="00CF7F4D" w:rsidRDefault="00CF7F4D" w:rsidP="00CF7F4D">
      <w:pPr>
        <w:autoSpaceDE w:val="0"/>
        <w:autoSpaceDN w:val="0"/>
        <w:adjustRightInd w:val="0"/>
        <w:ind w:left="5245"/>
        <w:jc w:val="right"/>
        <w:outlineLvl w:val="0"/>
        <w:rPr>
          <w:sz w:val="20"/>
          <w:szCs w:val="20"/>
        </w:rPr>
      </w:pPr>
      <w:r w:rsidRPr="00CF7F4D">
        <w:rPr>
          <w:sz w:val="20"/>
          <w:szCs w:val="20"/>
        </w:rPr>
        <w:t>Солнечного сельского поселения</w:t>
      </w:r>
    </w:p>
    <w:p w:rsidR="00CF7F4D" w:rsidRDefault="00CF7F4D" w:rsidP="00CF7F4D">
      <w:pPr>
        <w:autoSpaceDE w:val="0"/>
        <w:autoSpaceDN w:val="0"/>
        <w:adjustRightInd w:val="0"/>
        <w:ind w:left="5245"/>
        <w:jc w:val="right"/>
        <w:outlineLvl w:val="0"/>
        <w:rPr>
          <w:b/>
        </w:rPr>
      </w:pPr>
      <w:r w:rsidRPr="00CF7F4D">
        <w:rPr>
          <w:sz w:val="20"/>
          <w:szCs w:val="20"/>
        </w:rPr>
        <w:t>От</w:t>
      </w:r>
      <w:r>
        <w:rPr>
          <w:sz w:val="20"/>
          <w:szCs w:val="20"/>
        </w:rPr>
        <w:t>22.06.2020</w:t>
      </w:r>
      <w:r w:rsidRPr="00CF7F4D">
        <w:rPr>
          <w:sz w:val="20"/>
          <w:szCs w:val="20"/>
        </w:rPr>
        <w:t xml:space="preserve"> года №</w:t>
      </w:r>
      <w:r>
        <w:rPr>
          <w:sz w:val="20"/>
          <w:szCs w:val="20"/>
        </w:rPr>
        <w:t>13</w:t>
      </w:r>
    </w:p>
    <w:p w:rsidR="00AA12B4" w:rsidRDefault="00AA12B4" w:rsidP="00AA12B4">
      <w:pPr>
        <w:pStyle w:val="ConsPlusNormal"/>
        <w:tabs>
          <w:tab w:val="left" w:pos="5670"/>
        </w:tabs>
        <w:jc w:val="right"/>
        <w:rPr>
          <w:rFonts w:ascii="Times New Roman" w:hAnsi="Times New Roman" w:cs="Times New Roman"/>
          <w:sz w:val="28"/>
        </w:rPr>
      </w:pPr>
    </w:p>
    <w:p w:rsidR="00AA12B4" w:rsidRDefault="00AA12B4" w:rsidP="00AA12B4">
      <w:pPr>
        <w:pStyle w:val="ConsPlusNormal"/>
        <w:jc w:val="right"/>
        <w:outlineLvl w:val="1"/>
      </w:pPr>
    </w:p>
    <w:p w:rsidR="00AA12B4" w:rsidRDefault="00AA12B4" w:rsidP="00AA12B4">
      <w:pPr>
        <w:pStyle w:val="ConsPlusNormal"/>
        <w:jc w:val="center"/>
        <w:outlineLvl w:val="1"/>
      </w:pPr>
    </w:p>
    <w:p w:rsidR="00AA12B4" w:rsidRDefault="00AA12B4" w:rsidP="00AA12B4">
      <w:pPr>
        <w:autoSpaceDE w:val="0"/>
        <w:autoSpaceDN w:val="0"/>
        <w:adjustRightInd w:val="0"/>
        <w:jc w:val="center"/>
        <w:rPr>
          <w:bCs/>
          <w:sz w:val="28"/>
          <w:szCs w:val="28"/>
        </w:rPr>
      </w:pPr>
      <w:r>
        <w:rPr>
          <w:bCs/>
          <w:sz w:val="28"/>
          <w:szCs w:val="28"/>
        </w:rPr>
        <w:t>СОГЛАШЕНИЕ</w:t>
      </w:r>
    </w:p>
    <w:p w:rsidR="00AA12B4" w:rsidRDefault="00AA12B4" w:rsidP="00AA12B4">
      <w:pPr>
        <w:autoSpaceDE w:val="0"/>
        <w:autoSpaceDN w:val="0"/>
        <w:adjustRightInd w:val="0"/>
        <w:jc w:val="center"/>
        <w:rPr>
          <w:bCs/>
          <w:sz w:val="28"/>
          <w:szCs w:val="28"/>
        </w:rPr>
      </w:pPr>
      <w:r>
        <w:rPr>
          <w:bCs/>
          <w:sz w:val="28"/>
          <w:szCs w:val="28"/>
        </w:rPr>
        <w:t xml:space="preserve">о предоставлении субсидии  </w:t>
      </w:r>
    </w:p>
    <w:p w:rsidR="00AA12B4" w:rsidRDefault="00AA12B4" w:rsidP="00AA12B4">
      <w:pPr>
        <w:autoSpaceDE w:val="0"/>
        <w:autoSpaceDN w:val="0"/>
        <w:adjustRightInd w:val="0"/>
        <w:jc w:val="center"/>
        <w:outlineLvl w:val="0"/>
        <w:rPr>
          <w:sz w:val="28"/>
          <w:szCs w:val="28"/>
        </w:rPr>
      </w:pPr>
    </w:p>
    <w:p w:rsidR="00AA12B4" w:rsidRPr="00CF7F4D" w:rsidRDefault="00AA12B4" w:rsidP="00AA12B4">
      <w:pPr>
        <w:autoSpaceDE w:val="0"/>
        <w:autoSpaceDN w:val="0"/>
        <w:adjustRightInd w:val="0"/>
        <w:jc w:val="both"/>
        <w:rPr>
          <w:rFonts w:cstheme="minorBidi"/>
        </w:rPr>
      </w:pPr>
      <w:r w:rsidRPr="00CF7F4D">
        <w:t>«_____» _____________ 20______</w:t>
      </w:r>
    </w:p>
    <w:p w:rsidR="00AA12B4" w:rsidRDefault="00AA12B4" w:rsidP="00AA12B4">
      <w:pPr>
        <w:autoSpaceDE w:val="0"/>
        <w:autoSpaceDN w:val="0"/>
        <w:adjustRightInd w:val="0"/>
        <w:jc w:val="both"/>
        <w:rPr>
          <w:sz w:val="22"/>
          <w:szCs w:val="22"/>
        </w:rPr>
      </w:pPr>
      <w:r>
        <w:t xml:space="preserve">         (дата заключения соглашения)</w:t>
      </w:r>
    </w:p>
    <w:p w:rsidR="00AA12B4" w:rsidRDefault="00AA12B4" w:rsidP="00AA12B4">
      <w:pPr>
        <w:autoSpaceDE w:val="0"/>
        <w:autoSpaceDN w:val="0"/>
        <w:adjustRightInd w:val="0"/>
        <w:jc w:val="center"/>
        <w:rPr>
          <w:rFonts w:ascii="Courier New" w:hAnsi="Courier New" w:cs="Courier New"/>
          <w:sz w:val="20"/>
          <w:szCs w:val="20"/>
        </w:rPr>
      </w:pPr>
      <w:r>
        <w:rPr>
          <w:sz w:val="28"/>
          <w:szCs w:val="28"/>
        </w:rPr>
        <w:t xml:space="preserve"> </w:t>
      </w:r>
    </w:p>
    <w:p w:rsidR="00AA12B4" w:rsidRPr="00CF7F4D" w:rsidRDefault="00AA12B4" w:rsidP="00AA12B4">
      <w:pPr>
        <w:autoSpaceDE w:val="0"/>
        <w:autoSpaceDN w:val="0"/>
        <w:adjustRightInd w:val="0"/>
        <w:ind w:firstLine="709"/>
        <w:jc w:val="both"/>
        <w:rPr>
          <w:rFonts w:cstheme="minorBidi"/>
          <w:sz w:val="26"/>
          <w:szCs w:val="26"/>
        </w:rPr>
      </w:pPr>
      <w:r w:rsidRPr="00CF7F4D">
        <w:rPr>
          <w:sz w:val="26"/>
          <w:szCs w:val="26"/>
        </w:rPr>
        <w:t>Администрация Солнечного сельского поселения Сосновского муниципального района Челябинской области, именуемая в дальнейшем «Главный распорядитель бюджетных средств», в лице Главы Солнечного сельского поселения Сосновского муниципального района Челябинской области (ФИО), действующего на основании</w:t>
      </w:r>
      <w:r w:rsidRPr="00CF7F4D">
        <w:rPr>
          <w:rFonts w:ascii="Courier New" w:hAnsi="Courier New" w:cs="Courier New"/>
          <w:sz w:val="26"/>
          <w:szCs w:val="26"/>
        </w:rPr>
        <w:t xml:space="preserve"> </w:t>
      </w:r>
      <w:r w:rsidRPr="00CF7F4D">
        <w:rPr>
          <w:sz w:val="26"/>
          <w:szCs w:val="26"/>
        </w:rPr>
        <w:t>Устава Солнечного сельского поселения Сосновского муниципального района и решения Совета депутатов Солнечного сельского поселения Сосновского муниципального района от «____» ________ 20 ___ года № _______ «Об избрании Главы Солнечного сельского поселения Сосновского муниципального района Челябинской области», с одной стороны и ___________________________________________</w:t>
      </w:r>
    </w:p>
    <w:p w:rsidR="00AA12B4" w:rsidRPr="00CF7F4D" w:rsidRDefault="00AA12B4" w:rsidP="00AA12B4">
      <w:pPr>
        <w:autoSpaceDE w:val="0"/>
        <w:autoSpaceDN w:val="0"/>
        <w:adjustRightInd w:val="0"/>
        <w:jc w:val="both"/>
        <w:rPr>
          <w:sz w:val="26"/>
          <w:szCs w:val="26"/>
        </w:rPr>
      </w:pPr>
      <w:r w:rsidRPr="00CF7F4D">
        <w:rPr>
          <w:sz w:val="26"/>
          <w:szCs w:val="26"/>
        </w:rPr>
        <w:t>____________________________________________________________________,  (наименование для юридического лица, фамилия, имя, отчество для индивидуального предпринимателя, физического лица)</w:t>
      </w:r>
    </w:p>
    <w:p w:rsidR="00AA12B4" w:rsidRPr="00CF7F4D" w:rsidRDefault="00AA12B4" w:rsidP="00AA12B4">
      <w:pPr>
        <w:autoSpaceDE w:val="0"/>
        <w:autoSpaceDN w:val="0"/>
        <w:adjustRightInd w:val="0"/>
        <w:jc w:val="both"/>
        <w:rPr>
          <w:sz w:val="26"/>
          <w:szCs w:val="26"/>
        </w:rPr>
      </w:pPr>
      <w:r w:rsidRPr="00CF7F4D">
        <w:rPr>
          <w:sz w:val="26"/>
          <w:szCs w:val="26"/>
        </w:rPr>
        <w:t>именуемый в дальнейшем «Получатель», в лице ____________________________________________________________________</w:t>
      </w:r>
    </w:p>
    <w:p w:rsidR="00AA12B4" w:rsidRPr="00CF7F4D" w:rsidRDefault="00AA12B4" w:rsidP="00AA12B4">
      <w:pPr>
        <w:autoSpaceDE w:val="0"/>
        <w:autoSpaceDN w:val="0"/>
        <w:adjustRightInd w:val="0"/>
        <w:jc w:val="both"/>
        <w:rPr>
          <w:sz w:val="26"/>
          <w:szCs w:val="26"/>
        </w:rPr>
      </w:pPr>
      <w:r w:rsidRPr="00CF7F4D">
        <w:rPr>
          <w:sz w:val="26"/>
          <w:szCs w:val="26"/>
        </w:rPr>
        <w:t>(наименование должности лица, представляющего Получателя)</w:t>
      </w:r>
    </w:p>
    <w:p w:rsidR="00AA12B4" w:rsidRPr="00CF7F4D" w:rsidRDefault="00AA12B4" w:rsidP="00AA12B4">
      <w:pPr>
        <w:autoSpaceDE w:val="0"/>
        <w:autoSpaceDN w:val="0"/>
        <w:adjustRightInd w:val="0"/>
        <w:jc w:val="both"/>
        <w:rPr>
          <w:sz w:val="26"/>
          <w:szCs w:val="26"/>
        </w:rPr>
      </w:pPr>
      <w:r w:rsidRPr="00CF7F4D">
        <w:rPr>
          <w:sz w:val="26"/>
          <w:szCs w:val="26"/>
        </w:rPr>
        <w:t>____________________________________________________, действующего (фамилия, имя, отчество)</w:t>
      </w:r>
    </w:p>
    <w:p w:rsidR="00AA12B4" w:rsidRPr="00CF7F4D" w:rsidRDefault="00AA12B4" w:rsidP="00AA12B4">
      <w:pPr>
        <w:autoSpaceDE w:val="0"/>
        <w:autoSpaceDN w:val="0"/>
        <w:adjustRightInd w:val="0"/>
        <w:jc w:val="both"/>
        <w:rPr>
          <w:sz w:val="26"/>
          <w:szCs w:val="26"/>
        </w:rPr>
      </w:pPr>
      <w:r w:rsidRPr="00CF7F4D">
        <w:rPr>
          <w:sz w:val="26"/>
          <w:szCs w:val="26"/>
        </w:rPr>
        <w:t>на основании________________________________________________________,</w:t>
      </w:r>
    </w:p>
    <w:p w:rsidR="00AA12B4" w:rsidRPr="00CF7F4D" w:rsidRDefault="00AA12B4" w:rsidP="00AA12B4">
      <w:pPr>
        <w:autoSpaceDE w:val="0"/>
        <w:autoSpaceDN w:val="0"/>
        <w:adjustRightInd w:val="0"/>
        <w:jc w:val="both"/>
        <w:rPr>
          <w:sz w:val="26"/>
          <w:szCs w:val="26"/>
        </w:rPr>
      </w:pPr>
      <w:r w:rsidRPr="00CF7F4D">
        <w:rPr>
          <w:sz w:val="26"/>
          <w:szCs w:val="26"/>
        </w:rPr>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AA12B4" w:rsidRPr="00CF7F4D" w:rsidRDefault="00AA12B4" w:rsidP="00AA12B4">
      <w:pPr>
        <w:pStyle w:val="ConsPlusTitle"/>
        <w:jc w:val="both"/>
        <w:rPr>
          <w:rFonts w:ascii="Times New Roman" w:hAnsi="Times New Roman"/>
          <w:b w:val="0"/>
          <w:sz w:val="26"/>
          <w:szCs w:val="26"/>
        </w:rPr>
      </w:pPr>
      <w:r w:rsidRPr="00CF7F4D">
        <w:rPr>
          <w:rFonts w:ascii="Times New Roman" w:hAnsi="Times New Roman" w:cs="Times New Roman"/>
          <w:b w:val="0"/>
          <w:sz w:val="26"/>
          <w:szCs w:val="26"/>
        </w:rPr>
        <w:t xml:space="preserve">с другой стороны, далее именуемые «Стороны», в соответствии с Бюджетным </w:t>
      </w:r>
      <w:hyperlink r:id="rId25" w:history="1">
        <w:r w:rsidRPr="00CF7F4D">
          <w:rPr>
            <w:rStyle w:val="a7"/>
            <w:rFonts w:ascii="Times New Roman" w:hAnsi="Times New Roman" w:cs="Times New Roman"/>
            <w:b w:val="0"/>
            <w:sz w:val="26"/>
            <w:szCs w:val="26"/>
          </w:rPr>
          <w:t>кодексом</w:t>
        </w:r>
      </w:hyperlink>
      <w:r w:rsidRPr="00CF7F4D">
        <w:rPr>
          <w:rFonts w:ascii="Times New Roman" w:hAnsi="Times New Roman" w:cs="Times New Roman"/>
          <w:b w:val="0"/>
          <w:sz w:val="26"/>
          <w:szCs w:val="26"/>
        </w:rPr>
        <w:t xml:space="preserve"> Российской Федерации, решением Совета депутатов Солнечного сельского поселения Сосновского муниципального района от _______ № ___ «О бюджете Солнечного сельского поселения Сосновского муниципального района Челябинской области на 20____ год и плановый период 20___- 20____ годы», Порядком предоставления субсидий теплоснабжающим организациям на финансовое обеспечение (возмещение) затрат, связанных с частичным погашением задолженности за топливно-энергетические ресурсы</w:t>
      </w:r>
      <w:r w:rsidRPr="00CF7F4D">
        <w:rPr>
          <w:rFonts w:ascii="Times New Roman" w:hAnsi="Times New Roman" w:cs="Times New Roman"/>
          <w:sz w:val="26"/>
          <w:szCs w:val="26"/>
        </w:rPr>
        <w:t xml:space="preserve">, </w:t>
      </w:r>
      <w:r w:rsidRPr="00CF7F4D">
        <w:rPr>
          <w:rFonts w:ascii="Times New Roman" w:hAnsi="Times New Roman" w:cs="Times New Roman"/>
          <w:b w:val="0"/>
          <w:sz w:val="26"/>
          <w:szCs w:val="26"/>
        </w:rPr>
        <w:t xml:space="preserve">утвержденным Постановлением Главы Солнечного сельского поселения от «_____» __________ 2020 года № _________ </w:t>
      </w:r>
      <w:r w:rsidRPr="00CF7F4D">
        <w:rPr>
          <w:rFonts w:ascii="Times New Roman" w:hAnsi="Times New Roman"/>
          <w:b w:val="0"/>
          <w:sz w:val="26"/>
          <w:szCs w:val="26"/>
        </w:rPr>
        <w:t>(далее – Порядок предоставления субсидии), заключили настоящее соглашение (далее - Соглашение) о нижеследующем.</w:t>
      </w:r>
    </w:p>
    <w:p w:rsidR="00AA12B4" w:rsidRPr="00CF7F4D" w:rsidRDefault="00AA12B4" w:rsidP="00AA12B4">
      <w:pPr>
        <w:autoSpaceDE w:val="0"/>
        <w:autoSpaceDN w:val="0"/>
        <w:adjustRightInd w:val="0"/>
        <w:jc w:val="center"/>
        <w:rPr>
          <w:rFonts w:ascii="Calibri" w:hAnsi="Calibri" w:cs="Calibri"/>
          <w:sz w:val="26"/>
          <w:szCs w:val="26"/>
        </w:rPr>
      </w:pPr>
    </w:p>
    <w:p w:rsidR="00AA12B4" w:rsidRPr="00CF7F4D" w:rsidRDefault="00AA12B4" w:rsidP="00AA12B4">
      <w:pPr>
        <w:autoSpaceDE w:val="0"/>
        <w:autoSpaceDN w:val="0"/>
        <w:adjustRightInd w:val="0"/>
        <w:jc w:val="center"/>
        <w:outlineLvl w:val="0"/>
        <w:rPr>
          <w:rFonts w:cstheme="minorBidi"/>
          <w:sz w:val="26"/>
          <w:szCs w:val="26"/>
        </w:rPr>
      </w:pPr>
      <w:r w:rsidRPr="00CF7F4D">
        <w:rPr>
          <w:sz w:val="26"/>
          <w:szCs w:val="26"/>
        </w:rPr>
        <w:t>I. Предмет Соглашения</w:t>
      </w:r>
    </w:p>
    <w:p w:rsidR="00AA12B4" w:rsidRPr="00CF7F4D" w:rsidRDefault="00AA12B4" w:rsidP="00AA12B4">
      <w:pPr>
        <w:autoSpaceDE w:val="0"/>
        <w:autoSpaceDN w:val="0"/>
        <w:adjustRightInd w:val="0"/>
        <w:jc w:val="center"/>
        <w:rPr>
          <w:rFonts w:ascii="Calibri" w:hAnsi="Calibri" w:cs="Calibri"/>
          <w:sz w:val="26"/>
          <w:szCs w:val="26"/>
        </w:rPr>
      </w:pPr>
    </w:p>
    <w:p w:rsidR="00AA12B4" w:rsidRPr="00CF7F4D" w:rsidRDefault="00AA12B4" w:rsidP="00AA12B4">
      <w:pPr>
        <w:autoSpaceDE w:val="0"/>
        <w:autoSpaceDN w:val="0"/>
        <w:adjustRightInd w:val="0"/>
        <w:ind w:firstLine="709"/>
        <w:jc w:val="both"/>
        <w:rPr>
          <w:rFonts w:cstheme="minorBidi"/>
          <w:sz w:val="26"/>
          <w:szCs w:val="26"/>
        </w:rPr>
      </w:pPr>
      <w:bookmarkStart w:id="13" w:name="Par64"/>
      <w:bookmarkEnd w:id="13"/>
      <w:r w:rsidRPr="00CF7F4D">
        <w:rPr>
          <w:sz w:val="26"/>
          <w:szCs w:val="26"/>
        </w:rPr>
        <w:t xml:space="preserve">1.1. Предметом настоящего Соглашения является предоставление из бюджета Солнечного сельского поселения Сосновского муниципального района </w:t>
      </w:r>
      <w:r w:rsidRPr="00CF7F4D">
        <w:rPr>
          <w:sz w:val="26"/>
          <w:szCs w:val="26"/>
        </w:rPr>
        <w:lastRenderedPageBreak/>
        <w:t>Челябинской области в 20______году ____________________________________________________________________</w:t>
      </w:r>
    </w:p>
    <w:p w:rsidR="00AA12B4" w:rsidRPr="00CF7F4D" w:rsidRDefault="00AA12B4" w:rsidP="00AA12B4">
      <w:pPr>
        <w:autoSpaceDE w:val="0"/>
        <w:autoSpaceDN w:val="0"/>
        <w:adjustRightInd w:val="0"/>
        <w:ind w:firstLine="709"/>
        <w:jc w:val="both"/>
        <w:rPr>
          <w:sz w:val="26"/>
          <w:szCs w:val="26"/>
        </w:rPr>
      </w:pPr>
      <w:r w:rsidRPr="00CF7F4D">
        <w:rPr>
          <w:sz w:val="26"/>
          <w:szCs w:val="26"/>
        </w:rPr>
        <w:t>(наименование Получателя)</w:t>
      </w:r>
    </w:p>
    <w:p w:rsidR="00AA12B4" w:rsidRPr="00CF7F4D" w:rsidRDefault="00AA12B4" w:rsidP="00AA12B4">
      <w:pPr>
        <w:autoSpaceDE w:val="0"/>
        <w:autoSpaceDN w:val="0"/>
        <w:adjustRightInd w:val="0"/>
        <w:jc w:val="both"/>
        <w:rPr>
          <w:sz w:val="26"/>
          <w:szCs w:val="26"/>
        </w:rPr>
      </w:pPr>
      <w:r w:rsidRPr="00CF7F4D">
        <w:rPr>
          <w:sz w:val="26"/>
          <w:szCs w:val="26"/>
        </w:rPr>
        <w:t xml:space="preserve">субсидии на финансовое обеспечение (возмещение) затрат, связанных с частичным погашением задолженности за топливно-энергетические ресурсы </w:t>
      </w:r>
    </w:p>
    <w:p w:rsidR="00AA12B4" w:rsidRPr="00CF7F4D" w:rsidRDefault="00AA12B4" w:rsidP="00AA12B4">
      <w:pPr>
        <w:autoSpaceDE w:val="0"/>
        <w:autoSpaceDN w:val="0"/>
        <w:adjustRightInd w:val="0"/>
        <w:jc w:val="both"/>
        <w:rPr>
          <w:sz w:val="26"/>
          <w:szCs w:val="26"/>
        </w:rPr>
      </w:pPr>
      <w:r w:rsidRPr="00CF7F4D">
        <w:rPr>
          <w:sz w:val="26"/>
          <w:szCs w:val="26"/>
        </w:rPr>
        <w:t>(указание цели предоставления субсидии в соответствии с нормативным правовым актом, регламентирующим предоставление субсидии)</w:t>
      </w:r>
    </w:p>
    <w:p w:rsidR="00AA12B4" w:rsidRPr="00CF7F4D" w:rsidRDefault="00AA12B4" w:rsidP="00AA12B4">
      <w:pPr>
        <w:autoSpaceDE w:val="0"/>
        <w:autoSpaceDN w:val="0"/>
        <w:adjustRightInd w:val="0"/>
        <w:jc w:val="both"/>
        <w:rPr>
          <w:rFonts w:asciiTheme="minorHAnsi" w:hAnsiTheme="minorHAnsi"/>
          <w:sz w:val="26"/>
          <w:szCs w:val="26"/>
        </w:rPr>
      </w:pPr>
      <w:r w:rsidRPr="00CF7F4D">
        <w:rPr>
          <w:sz w:val="26"/>
          <w:szCs w:val="26"/>
        </w:rPr>
        <w:t>(далее - Субсидия) по кодам классификации расходов бюджетов Российской Федерации: код главного распорядителя бюджетных средств ________, раздел _____, подраздел _____, целевая статья ___________, вид расходов ____________________________________.</w:t>
      </w:r>
    </w:p>
    <w:p w:rsidR="00AA12B4" w:rsidRPr="00CF7F4D" w:rsidRDefault="00AA12B4" w:rsidP="00AA12B4">
      <w:pPr>
        <w:autoSpaceDE w:val="0"/>
        <w:autoSpaceDN w:val="0"/>
        <w:adjustRightInd w:val="0"/>
        <w:jc w:val="both"/>
        <w:rPr>
          <w:sz w:val="26"/>
          <w:szCs w:val="26"/>
        </w:rPr>
      </w:pPr>
      <w:r w:rsidRPr="00CF7F4D">
        <w:rPr>
          <w:sz w:val="26"/>
          <w:szCs w:val="26"/>
        </w:rPr>
        <w:t>.</w:t>
      </w:r>
    </w:p>
    <w:p w:rsidR="00AA12B4" w:rsidRPr="00CF7F4D" w:rsidRDefault="00AA12B4" w:rsidP="00AA12B4">
      <w:pPr>
        <w:autoSpaceDE w:val="0"/>
        <w:autoSpaceDN w:val="0"/>
        <w:adjustRightInd w:val="0"/>
        <w:ind w:firstLine="709"/>
        <w:jc w:val="both"/>
        <w:rPr>
          <w:sz w:val="26"/>
          <w:szCs w:val="26"/>
        </w:rPr>
      </w:pPr>
      <w:r w:rsidRPr="00CF7F4D">
        <w:rPr>
          <w:sz w:val="26"/>
          <w:szCs w:val="26"/>
        </w:rPr>
        <w:t>1.2. Субсидия имеет целевое назначение и не может быть использована на цели, не предусмотренные пунктом 1.1. настоящего Соглашения.</w:t>
      </w:r>
    </w:p>
    <w:p w:rsidR="00AA12B4" w:rsidRPr="00CF7F4D" w:rsidRDefault="00AA12B4" w:rsidP="00AA12B4">
      <w:pPr>
        <w:autoSpaceDE w:val="0"/>
        <w:autoSpaceDN w:val="0"/>
        <w:adjustRightInd w:val="0"/>
        <w:jc w:val="both"/>
        <w:rPr>
          <w:sz w:val="26"/>
          <w:szCs w:val="26"/>
        </w:rPr>
      </w:pPr>
    </w:p>
    <w:p w:rsidR="00AA12B4" w:rsidRPr="00CF7F4D" w:rsidRDefault="00AA12B4" w:rsidP="00AA12B4">
      <w:pPr>
        <w:autoSpaceDE w:val="0"/>
        <w:autoSpaceDN w:val="0"/>
        <w:adjustRightInd w:val="0"/>
        <w:ind w:firstLine="709"/>
        <w:jc w:val="center"/>
        <w:rPr>
          <w:sz w:val="26"/>
          <w:szCs w:val="26"/>
        </w:rPr>
      </w:pPr>
    </w:p>
    <w:p w:rsidR="00AA12B4" w:rsidRPr="00CF7F4D" w:rsidRDefault="00AA12B4" w:rsidP="00AA12B4">
      <w:pPr>
        <w:autoSpaceDE w:val="0"/>
        <w:autoSpaceDN w:val="0"/>
        <w:adjustRightInd w:val="0"/>
        <w:ind w:firstLine="709"/>
        <w:jc w:val="center"/>
        <w:outlineLvl w:val="0"/>
        <w:rPr>
          <w:sz w:val="26"/>
          <w:szCs w:val="26"/>
        </w:rPr>
      </w:pPr>
      <w:r w:rsidRPr="00CF7F4D">
        <w:rPr>
          <w:sz w:val="26"/>
          <w:szCs w:val="26"/>
        </w:rPr>
        <w:t>II. Размер субсидии</w:t>
      </w:r>
    </w:p>
    <w:p w:rsidR="00AA12B4" w:rsidRPr="00CF7F4D" w:rsidRDefault="00AA12B4" w:rsidP="00AA12B4">
      <w:pPr>
        <w:autoSpaceDE w:val="0"/>
        <w:autoSpaceDN w:val="0"/>
        <w:adjustRightInd w:val="0"/>
        <w:ind w:firstLine="709"/>
        <w:jc w:val="center"/>
        <w:rPr>
          <w:sz w:val="26"/>
          <w:szCs w:val="26"/>
        </w:rPr>
      </w:pPr>
    </w:p>
    <w:p w:rsidR="00AA12B4" w:rsidRPr="00CF7F4D" w:rsidRDefault="00AA12B4" w:rsidP="00AA12B4">
      <w:pPr>
        <w:autoSpaceDE w:val="0"/>
        <w:autoSpaceDN w:val="0"/>
        <w:adjustRightInd w:val="0"/>
        <w:ind w:firstLine="709"/>
        <w:jc w:val="both"/>
        <w:rPr>
          <w:sz w:val="26"/>
          <w:szCs w:val="26"/>
        </w:rPr>
      </w:pPr>
      <w:r w:rsidRPr="00CF7F4D">
        <w:rPr>
          <w:sz w:val="26"/>
          <w:szCs w:val="26"/>
        </w:rPr>
        <w:t>2. Размер Субсидии, предоставляемой из бюджета Солнечного сельского поселения Сосновского муниципального района, в соответствии с настоящим Соглашением, составляет:</w:t>
      </w:r>
    </w:p>
    <w:p w:rsidR="00AA12B4" w:rsidRPr="00CF7F4D" w:rsidRDefault="00AA12B4" w:rsidP="00AA12B4">
      <w:pPr>
        <w:autoSpaceDE w:val="0"/>
        <w:autoSpaceDN w:val="0"/>
        <w:adjustRightInd w:val="0"/>
        <w:jc w:val="both"/>
        <w:rPr>
          <w:sz w:val="26"/>
          <w:szCs w:val="26"/>
        </w:rPr>
      </w:pPr>
      <w:r w:rsidRPr="00CF7F4D">
        <w:rPr>
          <w:sz w:val="26"/>
          <w:szCs w:val="26"/>
        </w:rPr>
        <w:t>в 20_____ году ___________________ (___________________________________</w:t>
      </w:r>
      <w:r w:rsidRPr="00CF7F4D">
        <w:rPr>
          <w:sz w:val="26"/>
          <w:szCs w:val="26"/>
        </w:rPr>
        <w:br/>
        <w:t>_______________________________________________________) рублей.</w:t>
      </w:r>
    </w:p>
    <w:p w:rsidR="00AA12B4" w:rsidRPr="00CF7F4D" w:rsidRDefault="00AA12B4" w:rsidP="00AA12B4">
      <w:pPr>
        <w:autoSpaceDE w:val="0"/>
        <w:autoSpaceDN w:val="0"/>
        <w:adjustRightInd w:val="0"/>
        <w:jc w:val="center"/>
        <w:rPr>
          <w:sz w:val="26"/>
          <w:szCs w:val="26"/>
        </w:rPr>
      </w:pPr>
    </w:p>
    <w:p w:rsidR="00AA12B4" w:rsidRPr="00CF7F4D" w:rsidRDefault="00AA12B4" w:rsidP="00AA12B4">
      <w:pPr>
        <w:autoSpaceDE w:val="0"/>
        <w:autoSpaceDN w:val="0"/>
        <w:adjustRightInd w:val="0"/>
        <w:jc w:val="center"/>
        <w:outlineLvl w:val="0"/>
        <w:rPr>
          <w:sz w:val="26"/>
          <w:szCs w:val="26"/>
        </w:rPr>
      </w:pPr>
      <w:r w:rsidRPr="00CF7F4D">
        <w:rPr>
          <w:sz w:val="26"/>
          <w:szCs w:val="26"/>
        </w:rPr>
        <w:t>III. Условия предоставления субсидии</w:t>
      </w:r>
    </w:p>
    <w:p w:rsidR="00AA12B4" w:rsidRPr="00CF7F4D" w:rsidRDefault="00AA12B4" w:rsidP="00AA12B4">
      <w:pPr>
        <w:autoSpaceDE w:val="0"/>
        <w:autoSpaceDN w:val="0"/>
        <w:adjustRightInd w:val="0"/>
        <w:jc w:val="center"/>
        <w:rPr>
          <w:sz w:val="26"/>
          <w:szCs w:val="26"/>
        </w:rPr>
      </w:pPr>
    </w:p>
    <w:p w:rsidR="00AA12B4" w:rsidRPr="00CF7F4D" w:rsidRDefault="00AA12B4" w:rsidP="00AA12B4">
      <w:pPr>
        <w:autoSpaceDE w:val="0"/>
        <w:autoSpaceDN w:val="0"/>
        <w:adjustRightInd w:val="0"/>
        <w:ind w:firstLine="540"/>
        <w:jc w:val="both"/>
        <w:rPr>
          <w:sz w:val="26"/>
          <w:szCs w:val="26"/>
        </w:rPr>
      </w:pPr>
      <w:r w:rsidRPr="00CF7F4D">
        <w:rPr>
          <w:sz w:val="26"/>
          <w:szCs w:val="26"/>
        </w:rPr>
        <w:t>Субсидия предоставляется при выполнении следующих условий:</w:t>
      </w:r>
    </w:p>
    <w:p w:rsidR="00AA12B4" w:rsidRPr="00CF7F4D" w:rsidRDefault="00AA12B4" w:rsidP="00AA12B4">
      <w:pPr>
        <w:autoSpaceDE w:val="0"/>
        <w:autoSpaceDN w:val="0"/>
        <w:adjustRightInd w:val="0"/>
        <w:ind w:firstLine="709"/>
        <w:jc w:val="both"/>
        <w:rPr>
          <w:sz w:val="26"/>
          <w:szCs w:val="26"/>
        </w:rPr>
      </w:pPr>
      <w:r w:rsidRPr="00CF7F4D">
        <w:rPr>
          <w:sz w:val="26"/>
          <w:szCs w:val="26"/>
        </w:rPr>
        <w:t>3.1. Соответствие Получателем ограничениям, установленным Порядком предоставления субсидии, в том числе:</w:t>
      </w:r>
    </w:p>
    <w:p w:rsidR="00AA12B4" w:rsidRPr="00CF7F4D" w:rsidRDefault="00AA12B4" w:rsidP="00AA12B4">
      <w:pPr>
        <w:autoSpaceDE w:val="0"/>
        <w:autoSpaceDN w:val="0"/>
        <w:adjustRightInd w:val="0"/>
        <w:ind w:firstLine="709"/>
        <w:jc w:val="both"/>
        <w:rPr>
          <w:sz w:val="26"/>
          <w:szCs w:val="26"/>
        </w:rPr>
      </w:pPr>
      <w:r w:rsidRPr="00CF7F4D">
        <w:rPr>
          <w:sz w:val="26"/>
          <w:szCs w:val="26"/>
        </w:rPr>
        <w:t>3.1.1. Получатель соответствует критериям, установленным Порядком предоставления субсидии;</w:t>
      </w:r>
    </w:p>
    <w:p w:rsidR="00AA12B4" w:rsidRPr="00CF7F4D" w:rsidRDefault="00AA12B4" w:rsidP="00AA12B4">
      <w:pPr>
        <w:autoSpaceDE w:val="0"/>
        <w:autoSpaceDN w:val="0"/>
        <w:adjustRightInd w:val="0"/>
        <w:ind w:firstLine="709"/>
        <w:jc w:val="both"/>
        <w:rPr>
          <w:sz w:val="26"/>
          <w:szCs w:val="26"/>
        </w:rPr>
      </w:pPr>
      <w:r w:rsidRPr="00CF7F4D">
        <w:rPr>
          <w:sz w:val="26"/>
          <w:szCs w:val="26"/>
        </w:rPr>
        <w:t xml:space="preserve">3.1.2. Получатель на первое число месяца, предшествующего месяцу в котором планируется заключение Соглашения о предоставлении Субсидии,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26" w:history="1">
        <w:r w:rsidRPr="00CF7F4D">
          <w:rPr>
            <w:rStyle w:val="a7"/>
            <w:sz w:val="26"/>
            <w:szCs w:val="26"/>
          </w:rPr>
          <w:t>перечень</w:t>
        </w:r>
      </w:hyperlink>
      <w:r w:rsidRPr="00CF7F4D">
        <w:rPr>
          <w:sz w:val="26"/>
          <w:szCs w:val="2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 юридическим лицом, в уставном (складочном) капитале которого доля участия офшорных компаний в совокупности превышает 50 процентов;</w:t>
      </w:r>
    </w:p>
    <w:p w:rsidR="00AA12B4" w:rsidRPr="00CF7F4D" w:rsidRDefault="00AA12B4" w:rsidP="00AA12B4">
      <w:pPr>
        <w:autoSpaceDE w:val="0"/>
        <w:autoSpaceDN w:val="0"/>
        <w:adjustRightInd w:val="0"/>
        <w:ind w:firstLine="709"/>
        <w:jc w:val="both"/>
        <w:rPr>
          <w:sz w:val="26"/>
          <w:szCs w:val="26"/>
        </w:rPr>
      </w:pPr>
      <w:r w:rsidRPr="00CF7F4D">
        <w:rPr>
          <w:sz w:val="26"/>
          <w:szCs w:val="26"/>
        </w:rPr>
        <w:t>3.1.3. у Получателя на первое число месяца, предшествующего месяцу, в котором планируется заключение Соглашения о предоставлении Субсидии, отсутствует:</w:t>
      </w:r>
    </w:p>
    <w:p w:rsidR="00AA12B4" w:rsidRPr="00CF7F4D" w:rsidRDefault="00AA12B4" w:rsidP="00AA12B4">
      <w:pPr>
        <w:autoSpaceDE w:val="0"/>
        <w:autoSpaceDN w:val="0"/>
        <w:adjustRightInd w:val="0"/>
        <w:ind w:firstLine="709"/>
        <w:jc w:val="both"/>
        <w:rPr>
          <w:sz w:val="26"/>
          <w:szCs w:val="26"/>
        </w:rPr>
      </w:pPr>
      <w:r w:rsidRPr="00CF7F4D">
        <w:rPr>
          <w:sz w:val="26"/>
          <w:szCs w:val="26"/>
        </w:rPr>
        <w:t>3.1.3.1.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A12B4" w:rsidRPr="00CF7F4D" w:rsidRDefault="00AA12B4" w:rsidP="00AA12B4">
      <w:pPr>
        <w:autoSpaceDE w:val="0"/>
        <w:autoSpaceDN w:val="0"/>
        <w:adjustRightInd w:val="0"/>
        <w:ind w:firstLine="709"/>
        <w:jc w:val="both"/>
        <w:rPr>
          <w:sz w:val="26"/>
          <w:szCs w:val="26"/>
        </w:rPr>
      </w:pPr>
      <w:r w:rsidRPr="00CF7F4D">
        <w:rPr>
          <w:sz w:val="26"/>
          <w:szCs w:val="26"/>
        </w:rPr>
        <w:t xml:space="preserve">3.1.3.2. просроченная задолженность по возврату в бюджет Солнечного сельского поселения Сосновского муниципального района субсидий, бюджетных </w:t>
      </w:r>
      <w:r w:rsidRPr="00CF7F4D">
        <w:rPr>
          <w:sz w:val="26"/>
          <w:szCs w:val="26"/>
        </w:rPr>
        <w:lastRenderedPageBreak/>
        <w:t>инвестиций, предоставляемых в том числе в соответствии с иными правовыми актами, и иная просроченная задолженность перед бюджетом муниципального образования;</w:t>
      </w:r>
    </w:p>
    <w:p w:rsidR="00AA12B4" w:rsidRPr="00CF7F4D" w:rsidRDefault="00AA12B4" w:rsidP="00AA12B4">
      <w:pPr>
        <w:autoSpaceDE w:val="0"/>
        <w:autoSpaceDN w:val="0"/>
        <w:adjustRightInd w:val="0"/>
        <w:ind w:firstLine="709"/>
        <w:jc w:val="both"/>
        <w:rPr>
          <w:sz w:val="26"/>
          <w:szCs w:val="26"/>
        </w:rPr>
      </w:pPr>
      <w:r w:rsidRPr="00CF7F4D">
        <w:rPr>
          <w:sz w:val="26"/>
          <w:szCs w:val="26"/>
        </w:rPr>
        <w:t xml:space="preserve">3.1.4. Получателю не предоставляются средства из бюджета Солнечного сельского поселения Сосновского муниципального района на цели, указанные в </w:t>
      </w:r>
      <w:hyperlink r:id="rId27" w:anchor="Par64" w:history="1">
        <w:r w:rsidRPr="00CF7F4D">
          <w:rPr>
            <w:rStyle w:val="a7"/>
            <w:sz w:val="26"/>
            <w:szCs w:val="26"/>
          </w:rPr>
          <w:t>пункте 1.1</w:t>
        </w:r>
      </w:hyperlink>
      <w:r w:rsidRPr="00CF7F4D">
        <w:rPr>
          <w:sz w:val="26"/>
          <w:szCs w:val="26"/>
        </w:rPr>
        <w:t xml:space="preserve"> настоящего Соглашения в соответствии с иными нормативными правовыми актами муниципального образования;</w:t>
      </w:r>
    </w:p>
    <w:p w:rsidR="00AA12B4" w:rsidRPr="00CF7F4D" w:rsidRDefault="00AA12B4" w:rsidP="00AA12B4">
      <w:pPr>
        <w:autoSpaceDE w:val="0"/>
        <w:autoSpaceDN w:val="0"/>
        <w:adjustRightInd w:val="0"/>
        <w:ind w:firstLine="709"/>
        <w:jc w:val="both"/>
        <w:rPr>
          <w:rFonts w:ascii="Calibri" w:hAnsi="Calibri" w:cs="Calibri"/>
          <w:sz w:val="26"/>
          <w:szCs w:val="26"/>
        </w:rPr>
      </w:pPr>
      <w:r w:rsidRPr="00CF7F4D">
        <w:rPr>
          <w:sz w:val="26"/>
          <w:szCs w:val="26"/>
        </w:rPr>
        <w:t>3.1.5. в отношении Получателя в соответствии с законодательством Российской Федерации о несостоятельности (банкротстве) не возбуждено дело о несостоятельности (банкротстве);</w:t>
      </w:r>
    </w:p>
    <w:p w:rsidR="00AA12B4" w:rsidRPr="00CF7F4D" w:rsidRDefault="00AA12B4" w:rsidP="00AA12B4">
      <w:pPr>
        <w:autoSpaceDE w:val="0"/>
        <w:autoSpaceDN w:val="0"/>
        <w:adjustRightInd w:val="0"/>
        <w:ind w:firstLine="709"/>
        <w:jc w:val="both"/>
        <w:rPr>
          <w:rFonts w:cstheme="minorBidi"/>
          <w:sz w:val="26"/>
          <w:szCs w:val="26"/>
        </w:rPr>
      </w:pPr>
      <w:r w:rsidRPr="00CF7F4D">
        <w:rPr>
          <w:sz w:val="26"/>
          <w:szCs w:val="26"/>
        </w:rPr>
        <w:t>3.1.6. Получатель не находится в процессе реорганизации, ликвидации и не имеет ограничения на осуществление хозяйственной деятельности.</w:t>
      </w:r>
    </w:p>
    <w:p w:rsidR="00AA12B4" w:rsidRPr="00CF7F4D" w:rsidRDefault="00AA12B4" w:rsidP="00AA12B4">
      <w:pPr>
        <w:autoSpaceDE w:val="0"/>
        <w:autoSpaceDN w:val="0"/>
        <w:adjustRightInd w:val="0"/>
        <w:ind w:firstLine="709"/>
        <w:jc w:val="both"/>
        <w:rPr>
          <w:sz w:val="26"/>
          <w:szCs w:val="26"/>
        </w:rPr>
      </w:pPr>
      <w:r w:rsidRPr="00CF7F4D">
        <w:rPr>
          <w:sz w:val="26"/>
          <w:szCs w:val="26"/>
        </w:rPr>
        <w:t>3.2. Предоставление Получателем документов, необходимых для предоставления Субсидии, в соответствии с Порядком предоставления субсидии.</w:t>
      </w:r>
    </w:p>
    <w:p w:rsidR="00AA12B4" w:rsidRPr="00CF7F4D" w:rsidRDefault="00AA12B4" w:rsidP="00AA12B4">
      <w:pPr>
        <w:autoSpaceDE w:val="0"/>
        <w:autoSpaceDN w:val="0"/>
        <w:adjustRightInd w:val="0"/>
        <w:ind w:firstLine="709"/>
        <w:jc w:val="both"/>
        <w:rPr>
          <w:sz w:val="26"/>
          <w:szCs w:val="26"/>
        </w:rPr>
      </w:pPr>
      <w:r w:rsidRPr="00CF7F4D">
        <w:rPr>
          <w:sz w:val="26"/>
          <w:szCs w:val="26"/>
        </w:rPr>
        <w:t>3.3. Согласие Получателя на осуществление главным распорядителем бюджетных средств, проверок соблюдения Получателем условий, целей и порядка предоставления Субсидии;</w:t>
      </w:r>
    </w:p>
    <w:p w:rsidR="00AA12B4" w:rsidRPr="00CF7F4D" w:rsidRDefault="00AA12B4" w:rsidP="00AA12B4">
      <w:pPr>
        <w:autoSpaceDE w:val="0"/>
        <w:autoSpaceDN w:val="0"/>
        <w:adjustRightInd w:val="0"/>
        <w:ind w:firstLine="709"/>
        <w:jc w:val="both"/>
        <w:rPr>
          <w:rFonts w:ascii="Calibri" w:hAnsi="Calibri" w:cs="Calibri"/>
          <w:sz w:val="26"/>
          <w:szCs w:val="26"/>
        </w:rPr>
      </w:pPr>
      <w:r w:rsidRPr="00CF7F4D">
        <w:rPr>
          <w:sz w:val="26"/>
          <w:szCs w:val="26"/>
        </w:rPr>
        <w:t>3.4. Субсидии предоставляются за счет средств, предусмотренных в бюджете Солнечного сельского поселения Сосновского муниципального района на текущий финансовый год, в пределах доведенных лимитов бюджетных обязательств.</w:t>
      </w:r>
    </w:p>
    <w:p w:rsidR="00AA12B4" w:rsidRPr="00CF7F4D" w:rsidRDefault="00AA12B4" w:rsidP="00AA12B4">
      <w:pPr>
        <w:autoSpaceDE w:val="0"/>
        <w:autoSpaceDN w:val="0"/>
        <w:adjustRightInd w:val="0"/>
        <w:ind w:firstLine="709"/>
        <w:jc w:val="center"/>
        <w:rPr>
          <w:rFonts w:cstheme="minorBidi"/>
          <w:sz w:val="26"/>
          <w:szCs w:val="26"/>
        </w:rPr>
      </w:pPr>
    </w:p>
    <w:p w:rsidR="00AA12B4" w:rsidRPr="00CF7F4D" w:rsidRDefault="00AA12B4" w:rsidP="00AA12B4">
      <w:pPr>
        <w:autoSpaceDE w:val="0"/>
        <w:autoSpaceDN w:val="0"/>
        <w:adjustRightInd w:val="0"/>
        <w:ind w:firstLine="709"/>
        <w:jc w:val="center"/>
        <w:rPr>
          <w:sz w:val="26"/>
          <w:szCs w:val="26"/>
        </w:rPr>
      </w:pPr>
      <w:r w:rsidRPr="00CF7F4D">
        <w:rPr>
          <w:sz w:val="26"/>
          <w:szCs w:val="26"/>
        </w:rPr>
        <w:t>IV. Порядок перечисления субсидии</w:t>
      </w:r>
    </w:p>
    <w:p w:rsidR="00AA12B4" w:rsidRPr="00CF7F4D" w:rsidRDefault="00AA12B4" w:rsidP="00AA12B4">
      <w:pPr>
        <w:autoSpaceDE w:val="0"/>
        <w:autoSpaceDN w:val="0"/>
        <w:adjustRightInd w:val="0"/>
        <w:jc w:val="both"/>
        <w:rPr>
          <w:sz w:val="26"/>
          <w:szCs w:val="26"/>
        </w:rPr>
      </w:pPr>
    </w:p>
    <w:p w:rsidR="00AA12B4" w:rsidRPr="00CF7F4D" w:rsidRDefault="00AA12B4" w:rsidP="00AA12B4">
      <w:pPr>
        <w:autoSpaceDE w:val="0"/>
        <w:autoSpaceDN w:val="0"/>
        <w:adjustRightInd w:val="0"/>
        <w:ind w:firstLine="709"/>
        <w:jc w:val="both"/>
        <w:rPr>
          <w:sz w:val="26"/>
          <w:szCs w:val="26"/>
        </w:rPr>
      </w:pPr>
      <w:r w:rsidRPr="00CF7F4D">
        <w:rPr>
          <w:sz w:val="26"/>
          <w:szCs w:val="26"/>
        </w:rPr>
        <w:t>4. Перечисление Субсидии осуществляется в установленном порядке на счет Получателя, открытый в подразделениях расчетной сети Центрального банка Российской Федерации или кредитных организациях, в течение десяти рабочих дней со дня подписания Главным распорядителем бюджетных средств Соглашения о предоставлении субсидии.</w:t>
      </w:r>
    </w:p>
    <w:p w:rsidR="00AA12B4" w:rsidRPr="00CF7F4D" w:rsidRDefault="00AA12B4" w:rsidP="00AA12B4">
      <w:pPr>
        <w:autoSpaceDE w:val="0"/>
        <w:autoSpaceDN w:val="0"/>
        <w:adjustRightInd w:val="0"/>
        <w:jc w:val="center"/>
        <w:outlineLvl w:val="0"/>
        <w:rPr>
          <w:sz w:val="26"/>
          <w:szCs w:val="26"/>
        </w:rPr>
      </w:pPr>
    </w:p>
    <w:p w:rsidR="00AA12B4" w:rsidRPr="00CF7F4D" w:rsidRDefault="00AA12B4" w:rsidP="00AA12B4">
      <w:pPr>
        <w:autoSpaceDE w:val="0"/>
        <w:autoSpaceDN w:val="0"/>
        <w:adjustRightInd w:val="0"/>
        <w:jc w:val="center"/>
        <w:outlineLvl w:val="0"/>
        <w:rPr>
          <w:sz w:val="26"/>
          <w:szCs w:val="26"/>
        </w:rPr>
      </w:pPr>
      <w:r w:rsidRPr="00CF7F4D">
        <w:rPr>
          <w:sz w:val="26"/>
          <w:szCs w:val="26"/>
        </w:rPr>
        <w:t>V. Права и обязанности Сторон</w:t>
      </w:r>
    </w:p>
    <w:p w:rsidR="00AA12B4" w:rsidRPr="00CF7F4D" w:rsidRDefault="00AA12B4" w:rsidP="00AA12B4">
      <w:pPr>
        <w:autoSpaceDE w:val="0"/>
        <w:autoSpaceDN w:val="0"/>
        <w:adjustRightInd w:val="0"/>
        <w:jc w:val="center"/>
        <w:rPr>
          <w:sz w:val="26"/>
          <w:szCs w:val="26"/>
        </w:rPr>
      </w:pPr>
    </w:p>
    <w:p w:rsidR="00AA12B4" w:rsidRPr="00CF7F4D" w:rsidRDefault="00AA12B4" w:rsidP="00AA12B4">
      <w:pPr>
        <w:autoSpaceDE w:val="0"/>
        <w:autoSpaceDN w:val="0"/>
        <w:adjustRightInd w:val="0"/>
        <w:ind w:firstLine="709"/>
        <w:jc w:val="both"/>
        <w:rPr>
          <w:sz w:val="26"/>
          <w:szCs w:val="26"/>
        </w:rPr>
      </w:pPr>
      <w:r w:rsidRPr="00CF7F4D">
        <w:rPr>
          <w:sz w:val="26"/>
          <w:szCs w:val="26"/>
        </w:rPr>
        <w:t>5.1. Главный распорядитель бюджетных средств обязуется:</w:t>
      </w:r>
    </w:p>
    <w:p w:rsidR="00AA12B4" w:rsidRPr="00CF7F4D" w:rsidRDefault="00AA12B4" w:rsidP="00AA12B4">
      <w:pPr>
        <w:autoSpaceDE w:val="0"/>
        <w:autoSpaceDN w:val="0"/>
        <w:adjustRightInd w:val="0"/>
        <w:ind w:firstLine="709"/>
        <w:jc w:val="both"/>
        <w:rPr>
          <w:sz w:val="26"/>
          <w:szCs w:val="26"/>
        </w:rPr>
      </w:pPr>
      <w:r w:rsidRPr="00CF7F4D">
        <w:rPr>
          <w:sz w:val="26"/>
          <w:szCs w:val="26"/>
        </w:rPr>
        <w:t>5.1.1. Обеспечить предоставление Субсидии Получателю в порядке и при соблюдении Получателем условий предоставления Субсидии, установленных настоящим Соглашением.</w:t>
      </w:r>
    </w:p>
    <w:p w:rsidR="00AA12B4" w:rsidRPr="00CF7F4D" w:rsidRDefault="00AA12B4" w:rsidP="00AA12B4">
      <w:pPr>
        <w:autoSpaceDE w:val="0"/>
        <w:autoSpaceDN w:val="0"/>
        <w:adjustRightInd w:val="0"/>
        <w:ind w:firstLine="709"/>
        <w:jc w:val="both"/>
        <w:rPr>
          <w:sz w:val="26"/>
          <w:szCs w:val="26"/>
        </w:rPr>
      </w:pPr>
      <w:r w:rsidRPr="00CF7F4D">
        <w:rPr>
          <w:sz w:val="26"/>
          <w:szCs w:val="26"/>
        </w:rPr>
        <w:t>5.1.2. Обеспечить перечисление Субсидии в соответствии с настоящим Соглашением.</w:t>
      </w:r>
    </w:p>
    <w:p w:rsidR="00AA12B4" w:rsidRPr="00CF7F4D" w:rsidRDefault="00AA12B4" w:rsidP="00AA12B4">
      <w:pPr>
        <w:autoSpaceDE w:val="0"/>
        <w:autoSpaceDN w:val="0"/>
        <w:adjustRightInd w:val="0"/>
        <w:ind w:firstLine="709"/>
        <w:jc w:val="both"/>
        <w:rPr>
          <w:sz w:val="26"/>
          <w:szCs w:val="26"/>
        </w:rPr>
      </w:pPr>
      <w:r w:rsidRPr="00CF7F4D">
        <w:rPr>
          <w:sz w:val="26"/>
          <w:szCs w:val="26"/>
        </w:rPr>
        <w:t>5.1.3. Осуществлять контроль за соблюдением Получателем условий предоставления Субсидии, в том числе за соблюдением целей и порядка предоставления Субсидии Получателю.</w:t>
      </w:r>
    </w:p>
    <w:p w:rsidR="00AA12B4" w:rsidRPr="00CF7F4D" w:rsidRDefault="00AA12B4" w:rsidP="00AA12B4">
      <w:pPr>
        <w:autoSpaceDE w:val="0"/>
        <w:autoSpaceDN w:val="0"/>
        <w:adjustRightInd w:val="0"/>
        <w:ind w:firstLine="709"/>
        <w:jc w:val="both"/>
        <w:rPr>
          <w:sz w:val="26"/>
          <w:szCs w:val="26"/>
        </w:rPr>
      </w:pPr>
      <w:r w:rsidRPr="00CF7F4D">
        <w:rPr>
          <w:sz w:val="26"/>
          <w:szCs w:val="26"/>
        </w:rPr>
        <w:t>5.1.3.1. В случае если Получателем допущены нарушения условий, предусмотренных настоящим Соглашением, направлять Получателю требование об обеспечении возврата средств Субсидии в бюджет Солнечного сельского поселения Сосновского муниципального района с указанием предельной даты возврата средств в бюджет Солнечного сельского поселения Сосновского муниципального района.</w:t>
      </w:r>
    </w:p>
    <w:p w:rsidR="00AA12B4" w:rsidRPr="00CF7F4D" w:rsidRDefault="00AA12B4" w:rsidP="00AA12B4">
      <w:pPr>
        <w:autoSpaceDE w:val="0"/>
        <w:autoSpaceDN w:val="0"/>
        <w:adjustRightInd w:val="0"/>
        <w:ind w:firstLine="709"/>
        <w:jc w:val="both"/>
        <w:rPr>
          <w:sz w:val="26"/>
          <w:szCs w:val="26"/>
        </w:rPr>
      </w:pPr>
      <w:r w:rsidRPr="00CF7F4D">
        <w:rPr>
          <w:sz w:val="26"/>
          <w:szCs w:val="26"/>
        </w:rPr>
        <w:t>5.2. Главный распорядитель бюджетных средств вправе:</w:t>
      </w:r>
    </w:p>
    <w:p w:rsidR="00AA12B4" w:rsidRPr="00CF7F4D" w:rsidRDefault="00AA12B4" w:rsidP="00AA12B4">
      <w:pPr>
        <w:autoSpaceDE w:val="0"/>
        <w:autoSpaceDN w:val="0"/>
        <w:adjustRightInd w:val="0"/>
        <w:ind w:firstLine="709"/>
        <w:jc w:val="both"/>
        <w:rPr>
          <w:sz w:val="26"/>
          <w:szCs w:val="26"/>
        </w:rPr>
      </w:pPr>
      <w:r w:rsidRPr="00CF7F4D">
        <w:rPr>
          <w:sz w:val="26"/>
          <w:szCs w:val="26"/>
        </w:rPr>
        <w:t>5.2.1. Запрашивать у Получателя документы и материалы, необходимые для осуществления контроля за соблюдением условий предоставления Субсидии.</w:t>
      </w:r>
    </w:p>
    <w:p w:rsidR="00AA12B4" w:rsidRPr="00CF7F4D" w:rsidRDefault="00AA12B4" w:rsidP="00AA12B4">
      <w:pPr>
        <w:autoSpaceDE w:val="0"/>
        <w:autoSpaceDN w:val="0"/>
        <w:adjustRightInd w:val="0"/>
        <w:ind w:firstLine="709"/>
        <w:jc w:val="both"/>
        <w:rPr>
          <w:sz w:val="26"/>
          <w:szCs w:val="26"/>
        </w:rPr>
      </w:pPr>
      <w:r w:rsidRPr="00CF7F4D">
        <w:rPr>
          <w:sz w:val="26"/>
          <w:szCs w:val="26"/>
        </w:rPr>
        <w:lastRenderedPageBreak/>
        <w:t>5.2.2. Отказать Получателю в предоставлении Субсидии в случаях, предусмотренных Порядком предоставления субсидии.</w:t>
      </w:r>
    </w:p>
    <w:p w:rsidR="00AA12B4" w:rsidRPr="00CF7F4D" w:rsidRDefault="00AA12B4" w:rsidP="00AA12B4">
      <w:pPr>
        <w:autoSpaceDE w:val="0"/>
        <w:autoSpaceDN w:val="0"/>
        <w:adjustRightInd w:val="0"/>
        <w:ind w:firstLine="709"/>
        <w:jc w:val="both"/>
        <w:rPr>
          <w:sz w:val="26"/>
          <w:szCs w:val="26"/>
        </w:rPr>
      </w:pPr>
      <w:r w:rsidRPr="00CF7F4D">
        <w:rPr>
          <w:sz w:val="26"/>
          <w:szCs w:val="26"/>
        </w:rPr>
        <w:t>5.2.3. Проводить проверки соблюдения Получателем условий, целей и порядка предоставления Субсидии.</w:t>
      </w:r>
    </w:p>
    <w:p w:rsidR="00AA12B4" w:rsidRPr="00CF7F4D" w:rsidRDefault="00AA12B4" w:rsidP="00AA12B4">
      <w:pPr>
        <w:autoSpaceDE w:val="0"/>
        <w:autoSpaceDN w:val="0"/>
        <w:adjustRightInd w:val="0"/>
        <w:ind w:firstLine="709"/>
        <w:jc w:val="both"/>
        <w:rPr>
          <w:sz w:val="26"/>
          <w:szCs w:val="26"/>
        </w:rPr>
      </w:pPr>
      <w:r w:rsidRPr="00CF7F4D">
        <w:rPr>
          <w:sz w:val="26"/>
          <w:szCs w:val="26"/>
        </w:rPr>
        <w:t>5.3. Получатель обязуется:</w:t>
      </w:r>
    </w:p>
    <w:p w:rsidR="00AA12B4" w:rsidRPr="00CF7F4D" w:rsidRDefault="00AA12B4" w:rsidP="00AA12B4">
      <w:pPr>
        <w:autoSpaceDE w:val="0"/>
        <w:autoSpaceDN w:val="0"/>
        <w:adjustRightInd w:val="0"/>
        <w:ind w:firstLine="709"/>
        <w:jc w:val="both"/>
        <w:rPr>
          <w:sz w:val="26"/>
          <w:szCs w:val="26"/>
        </w:rPr>
      </w:pPr>
      <w:r w:rsidRPr="00CF7F4D">
        <w:rPr>
          <w:sz w:val="26"/>
          <w:szCs w:val="26"/>
        </w:rPr>
        <w:t>5.3.1. Обеспечивать исполнение требований Главного распорядителя бюджетных средств по возврату средств в бюджет Солнечного сельского поселения Сосновского муниципального района в случае установления фактов нарушения условий предоставления субсидии.</w:t>
      </w:r>
    </w:p>
    <w:p w:rsidR="00AA12B4" w:rsidRPr="00CF7F4D" w:rsidRDefault="00AA12B4" w:rsidP="00AA12B4">
      <w:pPr>
        <w:autoSpaceDE w:val="0"/>
        <w:autoSpaceDN w:val="0"/>
        <w:adjustRightInd w:val="0"/>
        <w:ind w:firstLine="709"/>
        <w:jc w:val="both"/>
        <w:rPr>
          <w:sz w:val="26"/>
          <w:szCs w:val="26"/>
        </w:rPr>
      </w:pPr>
      <w:r w:rsidRPr="00CF7F4D">
        <w:rPr>
          <w:sz w:val="26"/>
          <w:szCs w:val="26"/>
        </w:rPr>
        <w:t>5.3.2. Обеспечивать представление Главному распорядителю бюджетных средств в течение пятнадцати рабочих дней со дня предоставления субсидии отчета об использовании субсидии с приложением подтверждающих документов (заверенных копий платежных поручений с отметкой банка) согласно Приложению № 6 к Порядку предоставления субсидии.</w:t>
      </w:r>
    </w:p>
    <w:p w:rsidR="00AA12B4" w:rsidRPr="00CF7F4D" w:rsidRDefault="00AA12B4" w:rsidP="00AA12B4">
      <w:pPr>
        <w:autoSpaceDE w:val="0"/>
        <w:autoSpaceDN w:val="0"/>
        <w:adjustRightInd w:val="0"/>
        <w:ind w:firstLine="709"/>
        <w:jc w:val="both"/>
        <w:rPr>
          <w:sz w:val="26"/>
          <w:szCs w:val="26"/>
        </w:rPr>
      </w:pPr>
      <w:r w:rsidRPr="00CF7F4D">
        <w:rPr>
          <w:sz w:val="26"/>
          <w:szCs w:val="26"/>
        </w:rPr>
        <w:t>5.3.3. Соблюдать условия предоставления Субсидии, предусмотренные Порядком предоставления субсидии и настоящим Соглашением.</w:t>
      </w:r>
    </w:p>
    <w:p w:rsidR="00AA12B4" w:rsidRPr="00CF7F4D" w:rsidRDefault="00AA12B4" w:rsidP="00AA12B4">
      <w:pPr>
        <w:autoSpaceDE w:val="0"/>
        <w:autoSpaceDN w:val="0"/>
        <w:adjustRightInd w:val="0"/>
        <w:ind w:firstLine="709"/>
        <w:jc w:val="both"/>
        <w:rPr>
          <w:sz w:val="26"/>
          <w:szCs w:val="26"/>
        </w:rPr>
      </w:pPr>
      <w:r w:rsidRPr="00CF7F4D">
        <w:rPr>
          <w:sz w:val="26"/>
          <w:szCs w:val="26"/>
        </w:rPr>
        <w:t>5.3.4. Дать согласие на проведение проверок Главным распорядителем бюджетных средств соблюдения условий, целей и порядка предоставления Субсидии.</w:t>
      </w:r>
    </w:p>
    <w:p w:rsidR="00AA12B4" w:rsidRPr="00CF7F4D" w:rsidRDefault="00AA12B4" w:rsidP="00AA12B4">
      <w:pPr>
        <w:autoSpaceDE w:val="0"/>
        <w:autoSpaceDN w:val="0"/>
        <w:adjustRightInd w:val="0"/>
        <w:ind w:firstLine="709"/>
        <w:jc w:val="both"/>
        <w:rPr>
          <w:sz w:val="26"/>
          <w:szCs w:val="26"/>
        </w:rPr>
      </w:pPr>
      <w:r w:rsidRPr="00CF7F4D">
        <w:rPr>
          <w:sz w:val="26"/>
          <w:szCs w:val="26"/>
        </w:rPr>
        <w:t>5.3.5. В рамках проведения проверок Главным распорядителем бюджетных средств представить отчеты и материалы, подтверждающие соблюдение условий, целей и порядка предоставления Субсидии.</w:t>
      </w:r>
    </w:p>
    <w:p w:rsidR="00AA12B4" w:rsidRPr="00CF7F4D" w:rsidRDefault="00AA12B4" w:rsidP="00AA12B4">
      <w:pPr>
        <w:autoSpaceDE w:val="0"/>
        <w:autoSpaceDN w:val="0"/>
        <w:adjustRightInd w:val="0"/>
        <w:ind w:firstLine="709"/>
        <w:jc w:val="both"/>
        <w:rPr>
          <w:sz w:val="26"/>
          <w:szCs w:val="26"/>
        </w:rPr>
      </w:pPr>
      <w:r w:rsidRPr="00CF7F4D">
        <w:rPr>
          <w:sz w:val="26"/>
          <w:szCs w:val="26"/>
        </w:rPr>
        <w:t>5.3.6. Нести ответственность за достоверность информации и показателей, отражаемых в представляемых Главному распорядителю бюджетных средств документах.</w:t>
      </w:r>
    </w:p>
    <w:p w:rsidR="00AA12B4" w:rsidRPr="00CF7F4D" w:rsidRDefault="00AA12B4" w:rsidP="00AA12B4">
      <w:pPr>
        <w:autoSpaceDE w:val="0"/>
        <w:autoSpaceDN w:val="0"/>
        <w:adjustRightInd w:val="0"/>
        <w:ind w:firstLine="709"/>
        <w:jc w:val="both"/>
        <w:rPr>
          <w:sz w:val="26"/>
          <w:szCs w:val="26"/>
        </w:rPr>
      </w:pPr>
      <w:r w:rsidRPr="00CF7F4D">
        <w:rPr>
          <w:sz w:val="26"/>
          <w:szCs w:val="26"/>
        </w:rPr>
        <w:t>5.3.7. При получении требования об обеспечении возврата средств Субсидии в бюджет Солнечного сельского поселения Сосновского муниципального района, направленного Главным распорядителем бюджетных средств в случае, если Получателем допущены нарушения условий, предусмотренных Порядком предоставления субсидии и настоящим Соглашением, обеспечить возврат средств Субсидии в бюджет Солнечного сельского поселения Сосновского муниципального района в размере и в сроки, указанные в требовании.</w:t>
      </w:r>
    </w:p>
    <w:p w:rsidR="00AA12B4" w:rsidRPr="00CF7F4D" w:rsidRDefault="00AA12B4" w:rsidP="00AA12B4">
      <w:pPr>
        <w:autoSpaceDE w:val="0"/>
        <w:autoSpaceDN w:val="0"/>
        <w:adjustRightInd w:val="0"/>
        <w:ind w:firstLine="709"/>
        <w:jc w:val="both"/>
        <w:rPr>
          <w:sz w:val="26"/>
          <w:szCs w:val="26"/>
        </w:rPr>
      </w:pPr>
      <w:r w:rsidRPr="00CF7F4D">
        <w:rPr>
          <w:sz w:val="26"/>
          <w:szCs w:val="26"/>
        </w:rPr>
        <w:t>5.4. Получатель вправе:</w:t>
      </w:r>
    </w:p>
    <w:p w:rsidR="00AA12B4" w:rsidRPr="00CF7F4D" w:rsidRDefault="00AA12B4" w:rsidP="00AA12B4">
      <w:pPr>
        <w:autoSpaceDE w:val="0"/>
        <w:autoSpaceDN w:val="0"/>
        <w:adjustRightInd w:val="0"/>
        <w:ind w:firstLine="709"/>
        <w:jc w:val="both"/>
        <w:rPr>
          <w:sz w:val="26"/>
          <w:szCs w:val="26"/>
        </w:rPr>
      </w:pPr>
      <w:r w:rsidRPr="00CF7F4D">
        <w:rPr>
          <w:sz w:val="26"/>
          <w:szCs w:val="26"/>
        </w:rPr>
        <w:t>5.4.1. Обращаться к Главному распорядителю средств бюджетных средств за разъяснениями в связи с исполнением настоящего Соглашения.</w:t>
      </w:r>
    </w:p>
    <w:p w:rsidR="00AA12B4" w:rsidRPr="00CF7F4D" w:rsidRDefault="00AA12B4" w:rsidP="00AA12B4">
      <w:pPr>
        <w:autoSpaceDE w:val="0"/>
        <w:autoSpaceDN w:val="0"/>
        <w:adjustRightInd w:val="0"/>
        <w:ind w:firstLine="709"/>
        <w:jc w:val="both"/>
        <w:rPr>
          <w:sz w:val="26"/>
          <w:szCs w:val="26"/>
        </w:rPr>
      </w:pPr>
      <w:r w:rsidRPr="00CF7F4D">
        <w:rPr>
          <w:sz w:val="26"/>
          <w:szCs w:val="26"/>
        </w:rPr>
        <w:t>5.4.2. Получить Субсидию из бюджета Солнечного сельского поселения Сосновского муниципального района при выполнении условий ее предоставления, установленных Порядком предоставления субсидии и настоящим Соглашением.</w:t>
      </w:r>
    </w:p>
    <w:p w:rsidR="00AA12B4" w:rsidRPr="00CF7F4D" w:rsidRDefault="00AA12B4" w:rsidP="00AA12B4">
      <w:pPr>
        <w:autoSpaceDE w:val="0"/>
        <w:autoSpaceDN w:val="0"/>
        <w:adjustRightInd w:val="0"/>
        <w:jc w:val="center"/>
        <w:rPr>
          <w:sz w:val="26"/>
          <w:szCs w:val="26"/>
        </w:rPr>
      </w:pPr>
    </w:p>
    <w:p w:rsidR="00AA12B4" w:rsidRPr="00CF7F4D" w:rsidRDefault="00AA12B4" w:rsidP="00AA12B4">
      <w:pPr>
        <w:autoSpaceDE w:val="0"/>
        <w:autoSpaceDN w:val="0"/>
        <w:adjustRightInd w:val="0"/>
        <w:jc w:val="center"/>
        <w:outlineLvl w:val="0"/>
        <w:rPr>
          <w:sz w:val="26"/>
          <w:szCs w:val="26"/>
        </w:rPr>
      </w:pPr>
      <w:r w:rsidRPr="00CF7F4D">
        <w:rPr>
          <w:sz w:val="26"/>
          <w:szCs w:val="26"/>
        </w:rPr>
        <w:t>VI. Ответственность Сторон</w:t>
      </w:r>
    </w:p>
    <w:p w:rsidR="00AA12B4" w:rsidRPr="00CF7F4D" w:rsidRDefault="00AA12B4" w:rsidP="00AA12B4">
      <w:pPr>
        <w:autoSpaceDE w:val="0"/>
        <w:autoSpaceDN w:val="0"/>
        <w:adjustRightInd w:val="0"/>
        <w:jc w:val="center"/>
        <w:rPr>
          <w:sz w:val="26"/>
          <w:szCs w:val="26"/>
        </w:rPr>
      </w:pPr>
    </w:p>
    <w:p w:rsidR="00AA12B4" w:rsidRPr="00CF7F4D" w:rsidRDefault="00AA12B4" w:rsidP="00AA12B4">
      <w:pPr>
        <w:autoSpaceDE w:val="0"/>
        <w:autoSpaceDN w:val="0"/>
        <w:adjustRightInd w:val="0"/>
        <w:ind w:firstLine="540"/>
        <w:jc w:val="both"/>
        <w:rPr>
          <w:sz w:val="26"/>
          <w:szCs w:val="26"/>
        </w:rPr>
      </w:pPr>
      <w:r w:rsidRPr="00CF7F4D">
        <w:rPr>
          <w:sz w:val="26"/>
          <w:szCs w:val="26"/>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AA12B4" w:rsidRPr="00CF7F4D" w:rsidRDefault="00AA12B4" w:rsidP="00AA12B4">
      <w:pPr>
        <w:autoSpaceDE w:val="0"/>
        <w:autoSpaceDN w:val="0"/>
        <w:adjustRightInd w:val="0"/>
        <w:jc w:val="center"/>
        <w:rPr>
          <w:sz w:val="26"/>
          <w:szCs w:val="26"/>
        </w:rPr>
      </w:pPr>
    </w:p>
    <w:p w:rsidR="00AA12B4" w:rsidRPr="00CF7F4D" w:rsidRDefault="00AA12B4" w:rsidP="00AA12B4">
      <w:pPr>
        <w:autoSpaceDE w:val="0"/>
        <w:autoSpaceDN w:val="0"/>
        <w:adjustRightInd w:val="0"/>
        <w:jc w:val="center"/>
        <w:outlineLvl w:val="0"/>
        <w:rPr>
          <w:sz w:val="26"/>
          <w:szCs w:val="26"/>
        </w:rPr>
      </w:pPr>
      <w:r w:rsidRPr="00CF7F4D">
        <w:rPr>
          <w:sz w:val="26"/>
          <w:szCs w:val="26"/>
        </w:rPr>
        <w:t>VII. Заключительные положения</w:t>
      </w:r>
    </w:p>
    <w:p w:rsidR="00AA12B4" w:rsidRPr="00CF7F4D" w:rsidRDefault="00AA12B4" w:rsidP="00AA12B4">
      <w:pPr>
        <w:autoSpaceDE w:val="0"/>
        <w:autoSpaceDN w:val="0"/>
        <w:adjustRightInd w:val="0"/>
        <w:jc w:val="center"/>
        <w:rPr>
          <w:sz w:val="26"/>
          <w:szCs w:val="26"/>
        </w:rPr>
      </w:pPr>
    </w:p>
    <w:p w:rsidR="00AA12B4" w:rsidRPr="00CF7F4D" w:rsidRDefault="00AA12B4" w:rsidP="00AA12B4">
      <w:pPr>
        <w:autoSpaceDE w:val="0"/>
        <w:autoSpaceDN w:val="0"/>
        <w:adjustRightInd w:val="0"/>
        <w:ind w:firstLine="540"/>
        <w:jc w:val="both"/>
        <w:rPr>
          <w:sz w:val="26"/>
          <w:szCs w:val="26"/>
        </w:rPr>
      </w:pPr>
      <w:r w:rsidRPr="00CF7F4D">
        <w:rPr>
          <w:sz w:val="26"/>
          <w:szCs w:val="26"/>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w:t>
      </w:r>
      <w:r w:rsidRPr="00CF7F4D">
        <w:rPr>
          <w:sz w:val="26"/>
          <w:szCs w:val="26"/>
        </w:rPr>
        <w:lastRenderedPageBreak/>
        <w:t>При не достижении согласия споры между Сторонами решаются в судебном порядке.</w:t>
      </w:r>
    </w:p>
    <w:p w:rsidR="00AA12B4" w:rsidRPr="00CF7F4D" w:rsidRDefault="00AA12B4" w:rsidP="00AA12B4">
      <w:pPr>
        <w:autoSpaceDE w:val="0"/>
        <w:autoSpaceDN w:val="0"/>
        <w:adjustRightInd w:val="0"/>
        <w:ind w:firstLine="540"/>
        <w:jc w:val="both"/>
        <w:rPr>
          <w:sz w:val="26"/>
          <w:szCs w:val="26"/>
        </w:rPr>
      </w:pPr>
      <w:bookmarkStart w:id="14" w:name="Par197"/>
      <w:bookmarkEnd w:id="14"/>
      <w:r w:rsidRPr="00CF7F4D">
        <w:rPr>
          <w:sz w:val="26"/>
          <w:szCs w:val="26"/>
        </w:rPr>
        <w:t>7.2. Соглашение вступает в силу после его заключения Сторонами и действует до исполнения Сторонами своих обязательств.</w:t>
      </w:r>
    </w:p>
    <w:p w:rsidR="00AA12B4" w:rsidRPr="00CF7F4D" w:rsidRDefault="00AA12B4" w:rsidP="00AA12B4">
      <w:pPr>
        <w:autoSpaceDE w:val="0"/>
        <w:autoSpaceDN w:val="0"/>
        <w:adjustRightInd w:val="0"/>
        <w:ind w:firstLine="540"/>
        <w:jc w:val="both"/>
        <w:rPr>
          <w:sz w:val="26"/>
          <w:szCs w:val="26"/>
        </w:rPr>
      </w:pPr>
      <w:bookmarkStart w:id="15" w:name="Par198"/>
      <w:bookmarkEnd w:id="15"/>
      <w:r w:rsidRPr="00CF7F4D">
        <w:rPr>
          <w:sz w:val="26"/>
          <w:szCs w:val="26"/>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AA12B4" w:rsidRPr="00CF7F4D" w:rsidRDefault="00AA12B4" w:rsidP="00AA12B4">
      <w:pPr>
        <w:autoSpaceDE w:val="0"/>
        <w:autoSpaceDN w:val="0"/>
        <w:adjustRightInd w:val="0"/>
        <w:ind w:firstLine="540"/>
        <w:jc w:val="both"/>
        <w:rPr>
          <w:sz w:val="26"/>
          <w:szCs w:val="26"/>
        </w:rPr>
      </w:pPr>
      <w:r w:rsidRPr="00CF7F4D">
        <w:rPr>
          <w:sz w:val="26"/>
          <w:szCs w:val="26"/>
        </w:rPr>
        <w:t>7.4. Расторжение настоящего Соглашения возможно при взаимном согласии Сторон.</w:t>
      </w:r>
    </w:p>
    <w:p w:rsidR="00AA12B4" w:rsidRPr="00CF7F4D" w:rsidRDefault="00AA12B4" w:rsidP="00AA12B4">
      <w:pPr>
        <w:autoSpaceDE w:val="0"/>
        <w:autoSpaceDN w:val="0"/>
        <w:adjustRightInd w:val="0"/>
        <w:jc w:val="center"/>
        <w:rPr>
          <w:sz w:val="26"/>
          <w:szCs w:val="26"/>
        </w:rPr>
      </w:pPr>
    </w:p>
    <w:p w:rsidR="00AA12B4" w:rsidRPr="00CF7F4D" w:rsidRDefault="00AA12B4" w:rsidP="00AA12B4">
      <w:pPr>
        <w:autoSpaceDE w:val="0"/>
        <w:autoSpaceDN w:val="0"/>
        <w:adjustRightInd w:val="0"/>
        <w:jc w:val="center"/>
        <w:outlineLvl w:val="0"/>
        <w:rPr>
          <w:sz w:val="26"/>
          <w:szCs w:val="26"/>
        </w:rPr>
      </w:pPr>
      <w:r w:rsidRPr="00CF7F4D">
        <w:rPr>
          <w:sz w:val="26"/>
          <w:szCs w:val="26"/>
        </w:rPr>
        <w:t>VIII. Платежные реквизиты Сторон</w:t>
      </w:r>
    </w:p>
    <w:p w:rsidR="00AA12B4" w:rsidRPr="00CF7F4D" w:rsidRDefault="00AA12B4" w:rsidP="00AA12B4">
      <w:pPr>
        <w:autoSpaceDE w:val="0"/>
        <w:autoSpaceDN w:val="0"/>
        <w:adjustRightInd w:val="0"/>
        <w:jc w:val="center"/>
        <w:rPr>
          <w:sz w:val="26"/>
          <w:szCs w:val="26"/>
        </w:rPr>
      </w:pP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4965"/>
        <w:gridCol w:w="4680"/>
      </w:tblGrid>
      <w:tr w:rsidR="00AA12B4" w:rsidRPr="00CF7F4D" w:rsidTr="00AA12B4">
        <w:tc>
          <w:tcPr>
            <w:tcW w:w="4962" w:type="dxa"/>
            <w:tcBorders>
              <w:top w:val="single" w:sz="4" w:space="0" w:color="auto"/>
              <w:left w:val="single" w:sz="4" w:space="0" w:color="auto"/>
              <w:bottom w:val="single" w:sz="4" w:space="0" w:color="auto"/>
              <w:right w:val="single" w:sz="4" w:space="0" w:color="auto"/>
            </w:tcBorders>
            <w:hideMark/>
          </w:tcPr>
          <w:p w:rsidR="00AA12B4" w:rsidRPr="00CF7F4D" w:rsidRDefault="00AA12B4">
            <w:pPr>
              <w:autoSpaceDE w:val="0"/>
              <w:autoSpaceDN w:val="0"/>
              <w:adjustRightInd w:val="0"/>
              <w:jc w:val="center"/>
              <w:rPr>
                <w:sz w:val="26"/>
                <w:szCs w:val="26"/>
              </w:rPr>
            </w:pPr>
            <w:r w:rsidRPr="00CF7F4D">
              <w:rPr>
                <w:sz w:val="26"/>
                <w:szCs w:val="26"/>
              </w:rPr>
              <w:t>Главный</w:t>
            </w:r>
          </w:p>
          <w:p w:rsidR="00AA12B4" w:rsidRPr="00CF7F4D" w:rsidRDefault="00AA12B4">
            <w:pPr>
              <w:autoSpaceDE w:val="0"/>
              <w:autoSpaceDN w:val="0"/>
              <w:adjustRightInd w:val="0"/>
              <w:jc w:val="center"/>
              <w:rPr>
                <w:sz w:val="26"/>
                <w:szCs w:val="26"/>
              </w:rPr>
            </w:pPr>
            <w:r w:rsidRPr="00CF7F4D">
              <w:rPr>
                <w:sz w:val="26"/>
                <w:szCs w:val="26"/>
              </w:rPr>
              <w:t>распорядитель бюджетных средств</w:t>
            </w:r>
          </w:p>
        </w:tc>
        <w:tc>
          <w:tcPr>
            <w:tcW w:w="4677" w:type="dxa"/>
            <w:tcBorders>
              <w:top w:val="single" w:sz="4" w:space="0" w:color="auto"/>
              <w:left w:val="single" w:sz="4" w:space="0" w:color="auto"/>
              <w:bottom w:val="single" w:sz="4" w:space="0" w:color="auto"/>
              <w:right w:val="single" w:sz="4" w:space="0" w:color="auto"/>
            </w:tcBorders>
            <w:hideMark/>
          </w:tcPr>
          <w:p w:rsidR="00AA12B4" w:rsidRPr="00CF7F4D" w:rsidRDefault="00AA12B4">
            <w:pPr>
              <w:autoSpaceDE w:val="0"/>
              <w:autoSpaceDN w:val="0"/>
              <w:adjustRightInd w:val="0"/>
              <w:jc w:val="center"/>
              <w:rPr>
                <w:sz w:val="26"/>
                <w:szCs w:val="26"/>
              </w:rPr>
            </w:pPr>
            <w:r w:rsidRPr="00CF7F4D">
              <w:rPr>
                <w:sz w:val="26"/>
                <w:szCs w:val="26"/>
              </w:rPr>
              <w:t>Получатель Субсидии</w:t>
            </w:r>
          </w:p>
        </w:tc>
      </w:tr>
      <w:tr w:rsidR="00AA12B4" w:rsidRPr="00CF7F4D" w:rsidTr="00AA12B4">
        <w:tc>
          <w:tcPr>
            <w:tcW w:w="4962" w:type="dxa"/>
            <w:tcBorders>
              <w:top w:val="single" w:sz="4" w:space="0" w:color="auto"/>
              <w:left w:val="single" w:sz="4" w:space="0" w:color="auto"/>
              <w:bottom w:val="single" w:sz="4" w:space="0" w:color="auto"/>
              <w:right w:val="single" w:sz="4" w:space="0" w:color="auto"/>
            </w:tcBorders>
            <w:hideMark/>
          </w:tcPr>
          <w:p w:rsidR="00AA12B4" w:rsidRPr="00CF7F4D" w:rsidRDefault="00AA12B4">
            <w:pPr>
              <w:autoSpaceDE w:val="0"/>
              <w:autoSpaceDN w:val="0"/>
              <w:adjustRightInd w:val="0"/>
              <w:rPr>
                <w:sz w:val="26"/>
                <w:szCs w:val="26"/>
              </w:rPr>
            </w:pPr>
            <w:r w:rsidRPr="00CF7F4D">
              <w:rPr>
                <w:sz w:val="26"/>
                <w:szCs w:val="26"/>
              </w:rPr>
              <w:t>Администрация Солнечного сельского поселения Сосновского муниципального района Челябинской области</w:t>
            </w:r>
          </w:p>
        </w:tc>
        <w:tc>
          <w:tcPr>
            <w:tcW w:w="4677" w:type="dxa"/>
            <w:tcBorders>
              <w:top w:val="single" w:sz="4" w:space="0" w:color="auto"/>
              <w:left w:val="single" w:sz="4" w:space="0" w:color="auto"/>
              <w:bottom w:val="single" w:sz="4" w:space="0" w:color="auto"/>
              <w:right w:val="single" w:sz="4" w:space="0" w:color="auto"/>
            </w:tcBorders>
            <w:hideMark/>
          </w:tcPr>
          <w:p w:rsidR="00AA12B4" w:rsidRPr="00CF7F4D" w:rsidRDefault="00AA12B4">
            <w:pPr>
              <w:autoSpaceDE w:val="0"/>
              <w:autoSpaceDN w:val="0"/>
              <w:adjustRightInd w:val="0"/>
              <w:rPr>
                <w:sz w:val="26"/>
                <w:szCs w:val="26"/>
              </w:rPr>
            </w:pPr>
            <w:r w:rsidRPr="00CF7F4D">
              <w:rPr>
                <w:sz w:val="26"/>
                <w:szCs w:val="26"/>
              </w:rPr>
              <w:t>Наименование Получателя</w:t>
            </w:r>
          </w:p>
        </w:tc>
      </w:tr>
      <w:tr w:rsidR="00AA12B4" w:rsidRPr="00CF7F4D" w:rsidTr="00AA12B4">
        <w:tc>
          <w:tcPr>
            <w:tcW w:w="4962" w:type="dxa"/>
            <w:tcBorders>
              <w:top w:val="single" w:sz="4" w:space="0" w:color="auto"/>
              <w:left w:val="single" w:sz="4" w:space="0" w:color="auto"/>
              <w:bottom w:val="single" w:sz="4" w:space="0" w:color="auto"/>
              <w:right w:val="single" w:sz="4" w:space="0" w:color="auto"/>
            </w:tcBorders>
            <w:hideMark/>
          </w:tcPr>
          <w:p w:rsidR="00AA12B4" w:rsidRPr="00CF7F4D" w:rsidRDefault="00AA12B4">
            <w:pPr>
              <w:autoSpaceDE w:val="0"/>
              <w:autoSpaceDN w:val="0"/>
              <w:adjustRightInd w:val="0"/>
              <w:rPr>
                <w:sz w:val="26"/>
                <w:szCs w:val="26"/>
              </w:rPr>
            </w:pPr>
            <w:r w:rsidRPr="00CF7F4D">
              <w:rPr>
                <w:sz w:val="26"/>
                <w:szCs w:val="26"/>
              </w:rPr>
              <w:t xml:space="preserve">Место нахождения:  </w:t>
            </w:r>
          </w:p>
          <w:p w:rsidR="00AA12B4" w:rsidRPr="00CF7F4D" w:rsidRDefault="00AA12B4">
            <w:pPr>
              <w:autoSpaceDE w:val="0"/>
              <w:autoSpaceDN w:val="0"/>
              <w:adjustRightInd w:val="0"/>
              <w:rPr>
                <w:sz w:val="26"/>
                <w:szCs w:val="26"/>
              </w:rPr>
            </w:pPr>
            <w:r w:rsidRPr="00CF7F4D">
              <w:rPr>
                <w:sz w:val="26"/>
                <w:szCs w:val="26"/>
              </w:rPr>
              <w:t>(юридический адрес)</w:t>
            </w:r>
          </w:p>
        </w:tc>
        <w:tc>
          <w:tcPr>
            <w:tcW w:w="4677" w:type="dxa"/>
            <w:tcBorders>
              <w:top w:val="single" w:sz="4" w:space="0" w:color="auto"/>
              <w:left w:val="single" w:sz="4" w:space="0" w:color="auto"/>
              <w:bottom w:val="single" w:sz="4" w:space="0" w:color="auto"/>
              <w:right w:val="single" w:sz="4" w:space="0" w:color="auto"/>
            </w:tcBorders>
            <w:hideMark/>
          </w:tcPr>
          <w:p w:rsidR="00AA12B4" w:rsidRPr="00CF7F4D" w:rsidRDefault="00AA12B4">
            <w:pPr>
              <w:autoSpaceDE w:val="0"/>
              <w:autoSpaceDN w:val="0"/>
              <w:adjustRightInd w:val="0"/>
              <w:rPr>
                <w:sz w:val="26"/>
                <w:szCs w:val="26"/>
              </w:rPr>
            </w:pPr>
            <w:r w:rsidRPr="00CF7F4D">
              <w:rPr>
                <w:sz w:val="26"/>
                <w:szCs w:val="26"/>
              </w:rPr>
              <w:t>Место нахождения:</w:t>
            </w:r>
          </w:p>
          <w:p w:rsidR="00AA12B4" w:rsidRPr="00CF7F4D" w:rsidRDefault="00AA12B4">
            <w:pPr>
              <w:autoSpaceDE w:val="0"/>
              <w:autoSpaceDN w:val="0"/>
              <w:adjustRightInd w:val="0"/>
              <w:rPr>
                <w:sz w:val="26"/>
                <w:szCs w:val="26"/>
              </w:rPr>
            </w:pPr>
            <w:r w:rsidRPr="00CF7F4D">
              <w:rPr>
                <w:sz w:val="26"/>
                <w:szCs w:val="26"/>
              </w:rPr>
              <w:t>(юридический адрес)</w:t>
            </w:r>
          </w:p>
        </w:tc>
      </w:tr>
      <w:tr w:rsidR="00AA12B4" w:rsidRPr="00CF7F4D" w:rsidTr="00AA12B4">
        <w:tc>
          <w:tcPr>
            <w:tcW w:w="4962" w:type="dxa"/>
            <w:tcBorders>
              <w:top w:val="single" w:sz="4" w:space="0" w:color="auto"/>
              <w:left w:val="single" w:sz="4" w:space="0" w:color="auto"/>
              <w:bottom w:val="single" w:sz="4" w:space="0" w:color="auto"/>
              <w:right w:val="single" w:sz="4" w:space="0" w:color="auto"/>
            </w:tcBorders>
            <w:hideMark/>
          </w:tcPr>
          <w:p w:rsidR="00AA12B4" w:rsidRPr="00CF7F4D" w:rsidRDefault="00AA12B4">
            <w:pPr>
              <w:autoSpaceDE w:val="0"/>
              <w:autoSpaceDN w:val="0"/>
              <w:adjustRightInd w:val="0"/>
              <w:rPr>
                <w:sz w:val="26"/>
                <w:szCs w:val="26"/>
              </w:rPr>
            </w:pPr>
            <w:r w:rsidRPr="00CF7F4D">
              <w:rPr>
                <w:sz w:val="26"/>
                <w:szCs w:val="26"/>
              </w:rPr>
              <w:t>Платежные реквизиты:</w:t>
            </w:r>
          </w:p>
        </w:tc>
        <w:tc>
          <w:tcPr>
            <w:tcW w:w="4677" w:type="dxa"/>
            <w:tcBorders>
              <w:top w:val="single" w:sz="4" w:space="0" w:color="auto"/>
              <w:left w:val="single" w:sz="4" w:space="0" w:color="auto"/>
              <w:bottom w:val="single" w:sz="4" w:space="0" w:color="auto"/>
              <w:right w:val="single" w:sz="4" w:space="0" w:color="auto"/>
            </w:tcBorders>
            <w:hideMark/>
          </w:tcPr>
          <w:p w:rsidR="00AA12B4" w:rsidRPr="00CF7F4D" w:rsidRDefault="00AA12B4">
            <w:pPr>
              <w:autoSpaceDE w:val="0"/>
              <w:autoSpaceDN w:val="0"/>
              <w:adjustRightInd w:val="0"/>
              <w:rPr>
                <w:sz w:val="26"/>
                <w:szCs w:val="26"/>
              </w:rPr>
            </w:pPr>
            <w:r w:rsidRPr="00CF7F4D">
              <w:rPr>
                <w:sz w:val="26"/>
                <w:szCs w:val="26"/>
              </w:rPr>
              <w:t>Платежные реквизиты:</w:t>
            </w:r>
          </w:p>
        </w:tc>
      </w:tr>
      <w:tr w:rsidR="00AA12B4" w:rsidRPr="00CF7F4D" w:rsidTr="00AA12B4">
        <w:tc>
          <w:tcPr>
            <w:tcW w:w="4962" w:type="dxa"/>
            <w:tcBorders>
              <w:top w:val="single" w:sz="4" w:space="0" w:color="auto"/>
              <w:left w:val="single" w:sz="4" w:space="0" w:color="auto"/>
              <w:bottom w:val="single" w:sz="4" w:space="0" w:color="auto"/>
              <w:right w:val="single" w:sz="4" w:space="0" w:color="auto"/>
            </w:tcBorders>
          </w:tcPr>
          <w:p w:rsidR="00AA12B4" w:rsidRPr="00CF7F4D" w:rsidRDefault="00AA12B4">
            <w:pPr>
              <w:autoSpaceDE w:val="0"/>
              <w:autoSpaceDN w:val="0"/>
              <w:adjustRightInd w:val="0"/>
              <w:rPr>
                <w:sz w:val="26"/>
                <w:szCs w:val="26"/>
              </w:rPr>
            </w:pPr>
          </w:p>
        </w:tc>
        <w:tc>
          <w:tcPr>
            <w:tcW w:w="4677" w:type="dxa"/>
            <w:tcBorders>
              <w:top w:val="single" w:sz="4" w:space="0" w:color="auto"/>
              <w:left w:val="single" w:sz="4" w:space="0" w:color="auto"/>
              <w:bottom w:val="single" w:sz="4" w:space="0" w:color="auto"/>
              <w:right w:val="single" w:sz="4" w:space="0" w:color="auto"/>
            </w:tcBorders>
          </w:tcPr>
          <w:p w:rsidR="00AA12B4" w:rsidRPr="00CF7F4D" w:rsidRDefault="00AA12B4">
            <w:pPr>
              <w:autoSpaceDE w:val="0"/>
              <w:autoSpaceDN w:val="0"/>
              <w:adjustRightInd w:val="0"/>
              <w:rPr>
                <w:sz w:val="26"/>
                <w:szCs w:val="26"/>
              </w:rPr>
            </w:pPr>
          </w:p>
        </w:tc>
      </w:tr>
    </w:tbl>
    <w:p w:rsidR="00AA12B4" w:rsidRPr="00CF7F4D" w:rsidRDefault="00AA12B4" w:rsidP="00AA12B4">
      <w:pPr>
        <w:autoSpaceDE w:val="0"/>
        <w:autoSpaceDN w:val="0"/>
        <w:adjustRightInd w:val="0"/>
        <w:jc w:val="center"/>
        <w:rPr>
          <w:rFonts w:cstheme="minorBidi"/>
          <w:sz w:val="26"/>
          <w:szCs w:val="26"/>
        </w:rPr>
      </w:pPr>
    </w:p>
    <w:p w:rsidR="00AA12B4" w:rsidRPr="00CF7F4D" w:rsidRDefault="00AA12B4" w:rsidP="00AA12B4">
      <w:pPr>
        <w:autoSpaceDE w:val="0"/>
        <w:autoSpaceDN w:val="0"/>
        <w:adjustRightInd w:val="0"/>
        <w:jc w:val="center"/>
        <w:outlineLvl w:val="0"/>
        <w:rPr>
          <w:sz w:val="26"/>
          <w:szCs w:val="26"/>
        </w:rPr>
      </w:pPr>
      <w:r w:rsidRPr="00CF7F4D">
        <w:rPr>
          <w:sz w:val="26"/>
          <w:szCs w:val="26"/>
        </w:rPr>
        <w:t>IX. Подписи Сторон</w:t>
      </w:r>
    </w:p>
    <w:p w:rsidR="00AA12B4" w:rsidRPr="00CF7F4D" w:rsidRDefault="00AA12B4" w:rsidP="00AA12B4">
      <w:pPr>
        <w:autoSpaceDE w:val="0"/>
        <w:autoSpaceDN w:val="0"/>
        <w:adjustRightInd w:val="0"/>
        <w:jc w:val="center"/>
        <w:rPr>
          <w:sz w:val="26"/>
          <w:szCs w:val="26"/>
        </w:rPr>
      </w:pP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4965"/>
        <w:gridCol w:w="4680"/>
      </w:tblGrid>
      <w:tr w:rsidR="00AA12B4" w:rsidRPr="00CF7F4D" w:rsidTr="00AA12B4">
        <w:tc>
          <w:tcPr>
            <w:tcW w:w="4962" w:type="dxa"/>
            <w:tcBorders>
              <w:top w:val="single" w:sz="4" w:space="0" w:color="auto"/>
              <w:left w:val="single" w:sz="4" w:space="0" w:color="auto"/>
              <w:bottom w:val="single" w:sz="4" w:space="0" w:color="auto"/>
              <w:right w:val="single" w:sz="4" w:space="0" w:color="auto"/>
            </w:tcBorders>
          </w:tcPr>
          <w:p w:rsidR="00AA12B4" w:rsidRPr="00CF7F4D" w:rsidRDefault="00AA12B4">
            <w:pPr>
              <w:autoSpaceDE w:val="0"/>
              <w:autoSpaceDN w:val="0"/>
              <w:adjustRightInd w:val="0"/>
              <w:jc w:val="center"/>
              <w:rPr>
                <w:sz w:val="26"/>
                <w:szCs w:val="26"/>
              </w:rPr>
            </w:pPr>
            <w:r w:rsidRPr="00CF7F4D">
              <w:rPr>
                <w:sz w:val="26"/>
                <w:szCs w:val="26"/>
              </w:rPr>
              <w:t xml:space="preserve">Наименование должности руководителя главного бюджетных средств или уполномоченного </w:t>
            </w:r>
          </w:p>
          <w:p w:rsidR="00AA12B4" w:rsidRPr="00CF7F4D" w:rsidRDefault="00AA12B4">
            <w:pPr>
              <w:autoSpaceDE w:val="0"/>
              <w:autoSpaceDN w:val="0"/>
              <w:adjustRightInd w:val="0"/>
              <w:jc w:val="center"/>
              <w:rPr>
                <w:sz w:val="26"/>
                <w:szCs w:val="26"/>
              </w:rPr>
            </w:pPr>
            <w:r w:rsidRPr="00CF7F4D">
              <w:rPr>
                <w:sz w:val="26"/>
                <w:szCs w:val="26"/>
              </w:rPr>
              <w:t xml:space="preserve">им лица </w:t>
            </w:r>
          </w:p>
          <w:p w:rsidR="00AA12B4" w:rsidRPr="00CF7F4D" w:rsidRDefault="00AA12B4">
            <w:pPr>
              <w:autoSpaceDE w:val="0"/>
              <w:autoSpaceDN w:val="0"/>
              <w:adjustRightInd w:val="0"/>
              <w:jc w:val="center"/>
              <w:rPr>
                <w:sz w:val="26"/>
                <w:szCs w:val="26"/>
              </w:rPr>
            </w:pPr>
          </w:p>
        </w:tc>
        <w:tc>
          <w:tcPr>
            <w:tcW w:w="4677" w:type="dxa"/>
            <w:tcBorders>
              <w:top w:val="single" w:sz="4" w:space="0" w:color="auto"/>
              <w:left w:val="single" w:sz="4" w:space="0" w:color="auto"/>
              <w:bottom w:val="single" w:sz="4" w:space="0" w:color="auto"/>
              <w:right w:val="single" w:sz="4" w:space="0" w:color="auto"/>
            </w:tcBorders>
          </w:tcPr>
          <w:p w:rsidR="00AA12B4" w:rsidRPr="00CF7F4D" w:rsidRDefault="00AA12B4">
            <w:pPr>
              <w:autoSpaceDE w:val="0"/>
              <w:autoSpaceDN w:val="0"/>
              <w:adjustRightInd w:val="0"/>
              <w:jc w:val="center"/>
              <w:rPr>
                <w:sz w:val="26"/>
                <w:szCs w:val="26"/>
              </w:rPr>
            </w:pPr>
            <w:r w:rsidRPr="00CF7F4D">
              <w:rPr>
                <w:sz w:val="26"/>
                <w:szCs w:val="26"/>
              </w:rPr>
              <w:t xml:space="preserve">Наименование должности лица, </w:t>
            </w:r>
          </w:p>
          <w:p w:rsidR="00AA12B4" w:rsidRPr="00CF7F4D" w:rsidRDefault="00AA12B4">
            <w:pPr>
              <w:autoSpaceDE w:val="0"/>
              <w:autoSpaceDN w:val="0"/>
              <w:adjustRightInd w:val="0"/>
              <w:jc w:val="center"/>
              <w:rPr>
                <w:sz w:val="26"/>
                <w:szCs w:val="26"/>
              </w:rPr>
            </w:pPr>
            <w:r w:rsidRPr="00CF7F4D">
              <w:rPr>
                <w:sz w:val="26"/>
                <w:szCs w:val="26"/>
              </w:rPr>
              <w:t>представляющего Получателя</w:t>
            </w:r>
          </w:p>
          <w:p w:rsidR="00AA12B4" w:rsidRPr="00CF7F4D" w:rsidRDefault="00AA12B4">
            <w:pPr>
              <w:autoSpaceDE w:val="0"/>
              <w:autoSpaceDN w:val="0"/>
              <w:adjustRightInd w:val="0"/>
              <w:jc w:val="center"/>
              <w:rPr>
                <w:sz w:val="26"/>
                <w:szCs w:val="26"/>
              </w:rPr>
            </w:pPr>
          </w:p>
        </w:tc>
      </w:tr>
      <w:tr w:rsidR="00AA12B4" w:rsidRPr="00CF7F4D" w:rsidTr="00AA12B4">
        <w:tc>
          <w:tcPr>
            <w:tcW w:w="4962" w:type="dxa"/>
            <w:tcBorders>
              <w:top w:val="single" w:sz="4" w:space="0" w:color="auto"/>
              <w:left w:val="single" w:sz="4" w:space="0" w:color="auto"/>
              <w:bottom w:val="single" w:sz="4" w:space="0" w:color="auto"/>
              <w:right w:val="single" w:sz="4" w:space="0" w:color="auto"/>
            </w:tcBorders>
          </w:tcPr>
          <w:p w:rsidR="00AA12B4" w:rsidRPr="00CF7F4D" w:rsidRDefault="00AA12B4">
            <w:pPr>
              <w:autoSpaceDE w:val="0"/>
              <w:autoSpaceDN w:val="0"/>
              <w:adjustRightInd w:val="0"/>
              <w:jc w:val="both"/>
              <w:rPr>
                <w:sz w:val="26"/>
                <w:szCs w:val="26"/>
              </w:rPr>
            </w:pPr>
            <w:r w:rsidRPr="00CF7F4D">
              <w:rPr>
                <w:sz w:val="26"/>
                <w:szCs w:val="26"/>
              </w:rPr>
              <w:t>_____________/ _______________</w:t>
            </w:r>
          </w:p>
          <w:p w:rsidR="00AA12B4" w:rsidRPr="00CF7F4D" w:rsidRDefault="00AA12B4">
            <w:pPr>
              <w:autoSpaceDE w:val="0"/>
              <w:autoSpaceDN w:val="0"/>
              <w:adjustRightInd w:val="0"/>
              <w:jc w:val="both"/>
              <w:rPr>
                <w:sz w:val="26"/>
                <w:szCs w:val="26"/>
              </w:rPr>
            </w:pPr>
            <w:r w:rsidRPr="00CF7F4D">
              <w:rPr>
                <w:sz w:val="26"/>
                <w:szCs w:val="26"/>
              </w:rPr>
              <w:t xml:space="preserve">  (подпись)                    (ФИО)</w:t>
            </w:r>
          </w:p>
          <w:p w:rsidR="00AA12B4" w:rsidRPr="00CF7F4D" w:rsidRDefault="00AA12B4">
            <w:pPr>
              <w:autoSpaceDE w:val="0"/>
              <w:autoSpaceDN w:val="0"/>
              <w:adjustRightInd w:val="0"/>
              <w:rPr>
                <w:sz w:val="26"/>
                <w:szCs w:val="26"/>
              </w:rPr>
            </w:pPr>
          </w:p>
        </w:tc>
        <w:tc>
          <w:tcPr>
            <w:tcW w:w="4677" w:type="dxa"/>
            <w:tcBorders>
              <w:top w:val="single" w:sz="4" w:space="0" w:color="auto"/>
              <w:left w:val="single" w:sz="4" w:space="0" w:color="auto"/>
              <w:bottom w:val="single" w:sz="4" w:space="0" w:color="auto"/>
              <w:right w:val="single" w:sz="4" w:space="0" w:color="auto"/>
            </w:tcBorders>
          </w:tcPr>
          <w:p w:rsidR="00AA12B4" w:rsidRPr="00CF7F4D" w:rsidRDefault="00AA12B4">
            <w:pPr>
              <w:autoSpaceDE w:val="0"/>
              <w:autoSpaceDN w:val="0"/>
              <w:adjustRightInd w:val="0"/>
              <w:jc w:val="both"/>
              <w:rPr>
                <w:sz w:val="26"/>
                <w:szCs w:val="26"/>
              </w:rPr>
            </w:pPr>
            <w:r w:rsidRPr="00CF7F4D">
              <w:rPr>
                <w:sz w:val="26"/>
                <w:szCs w:val="26"/>
              </w:rPr>
              <w:t>_____________/ _______________</w:t>
            </w:r>
          </w:p>
          <w:p w:rsidR="00AA12B4" w:rsidRPr="00CF7F4D" w:rsidRDefault="00AA12B4">
            <w:pPr>
              <w:autoSpaceDE w:val="0"/>
              <w:autoSpaceDN w:val="0"/>
              <w:adjustRightInd w:val="0"/>
              <w:jc w:val="both"/>
              <w:rPr>
                <w:sz w:val="26"/>
                <w:szCs w:val="26"/>
              </w:rPr>
            </w:pPr>
            <w:r w:rsidRPr="00CF7F4D">
              <w:rPr>
                <w:sz w:val="26"/>
                <w:szCs w:val="26"/>
              </w:rPr>
              <w:t xml:space="preserve">  (подпись)                    (ФИО)</w:t>
            </w:r>
          </w:p>
          <w:p w:rsidR="00AA12B4" w:rsidRPr="00CF7F4D" w:rsidRDefault="00AA12B4">
            <w:pPr>
              <w:autoSpaceDE w:val="0"/>
              <w:autoSpaceDN w:val="0"/>
              <w:adjustRightInd w:val="0"/>
              <w:rPr>
                <w:sz w:val="26"/>
                <w:szCs w:val="26"/>
              </w:rPr>
            </w:pPr>
          </w:p>
        </w:tc>
      </w:tr>
    </w:tbl>
    <w:p w:rsidR="00AA12B4" w:rsidRPr="00CF7F4D" w:rsidRDefault="00AA12B4" w:rsidP="00AA12B4">
      <w:pPr>
        <w:autoSpaceDE w:val="0"/>
        <w:autoSpaceDN w:val="0"/>
        <w:adjustRightInd w:val="0"/>
        <w:jc w:val="right"/>
        <w:rPr>
          <w:rFonts w:cstheme="minorBidi"/>
          <w:sz w:val="26"/>
          <w:szCs w:val="26"/>
        </w:rPr>
      </w:pPr>
    </w:p>
    <w:p w:rsidR="00AA12B4" w:rsidRPr="00CF7F4D" w:rsidRDefault="00AA12B4" w:rsidP="00AA12B4">
      <w:pPr>
        <w:pStyle w:val="ConsPlusNormal"/>
        <w:jc w:val="right"/>
        <w:outlineLvl w:val="1"/>
        <w:rPr>
          <w:sz w:val="26"/>
          <w:szCs w:val="26"/>
        </w:rPr>
      </w:pPr>
      <w:bookmarkStart w:id="16" w:name="Par236"/>
      <w:bookmarkStart w:id="17" w:name="Par237"/>
      <w:bookmarkStart w:id="18" w:name="Par238"/>
      <w:bookmarkStart w:id="19" w:name="Par239"/>
      <w:bookmarkEnd w:id="16"/>
      <w:bookmarkEnd w:id="17"/>
      <w:bookmarkEnd w:id="18"/>
      <w:bookmarkEnd w:id="19"/>
    </w:p>
    <w:p w:rsidR="00AA12B4" w:rsidRPr="00CF7F4D" w:rsidRDefault="00AA12B4" w:rsidP="00AA12B4">
      <w:pPr>
        <w:pStyle w:val="ConsPlusNormal"/>
        <w:jc w:val="right"/>
        <w:outlineLvl w:val="1"/>
        <w:rPr>
          <w:sz w:val="26"/>
          <w:szCs w:val="26"/>
        </w:rPr>
      </w:pPr>
    </w:p>
    <w:p w:rsidR="00AA12B4" w:rsidRDefault="00AA12B4" w:rsidP="00AA12B4">
      <w:pPr>
        <w:rPr>
          <w:rFonts w:ascii="Calibri" w:hAnsi="Calibri" w:cs="Calibri"/>
          <w:szCs w:val="20"/>
        </w:rPr>
      </w:pPr>
      <w:r>
        <w:br w:type="page"/>
      </w:r>
    </w:p>
    <w:p w:rsidR="00CF7F4D" w:rsidRPr="00CF7F4D" w:rsidRDefault="00CF7F4D" w:rsidP="00CF7F4D">
      <w:pPr>
        <w:autoSpaceDE w:val="0"/>
        <w:autoSpaceDN w:val="0"/>
        <w:adjustRightInd w:val="0"/>
        <w:ind w:left="4962" w:right="-142"/>
        <w:jc w:val="center"/>
        <w:outlineLvl w:val="0"/>
        <w:rPr>
          <w:sz w:val="20"/>
          <w:szCs w:val="20"/>
        </w:rPr>
      </w:pPr>
      <w:r>
        <w:rPr>
          <w:sz w:val="20"/>
          <w:szCs w:val="20"/>
        </w:rPr>
        <w:lastRenderedPageBreak/>
        <w:t xml:space="preserve">                       </w:t>
      </w:r>
      <w:r w:rsidRPr="00CF7F4D">
        <w:rPr>
          <w:sz w:val="20"/>
          <w:szCs w:val="20"/>
        </w:rPr>
        <w:t>ПРИЛОЖЕНИЕ</w:t>
      </w:r>
    </w:p>
    <w:p w:rsidR="00CF7F4D" w:rsidRPr="00CF7F4D" w:rsidRDefault="00CF7F4D" w:rsidP="00CF7F4D">
      <w:pPr>
        <w:tabs>
          <w:tab w:val="left" w:pos="709"/>
        </w:tabs>
        <w:autoSpaceDE w:val="0"/>
        <w:autoSpaceDN w:val="0"/>
        <w:adjustRightInd w:val="0"/>
        <w:ind w:left="5245"/>
        <w:jc w:val="right"/>
        <w:outlineLvl w:val="0"/>
        <w:rPr>
          <w:sz w:val="20"/>
          <w:szCs w:val="20"/>
        </w:rPr>
      </w:pPr>
      <w:r w:rsidRPr="00CF7F4D">
        <w:rPr>
          <w:sz w:val="20"/>
          <w:szCs w:val="20"/>
        </w:rPr>
        <w:t>к постановлению администрации</w:t>
      </w:r>
    </w:p>
    <w:p w:rsidR="00CF7F4D" w:rsidRPr="00CF7F4D" w:rsidRDefault="00CF7F4D" w:rsidP="00CF7F4D">
      <w:pPr>
        <w:autoSpaceDE w:val="0"/>
        <w:autoSpaceDN w:val="0"/>
        <w:adjustRightInd w:val="0"/>
        <w:ind w:left="5245"/>
        <w:jc w:val="right"/>
        <w:outlineLvl w:val="0"/>
        <w:rPr>
          <w:sz w:val="20"/>
          <w:szCs w:val="20"/>
        </w:rPr>
      </w:pPr>
      <w:r w:rsidRPr="00CF7F4D">
        <w:rPr>
          <w:sz w:val="20"/>
          <w:szCs w:val="20"/>
        </w:rPr>
        <w:t>Солнечного сельского поселения</w:t>
      </w:r>
    </w:p>
    <w:p w:rsidR="00CF7F4D" w:rsidRDefault="00CF7F4D" w:rsidP="00CF7F4D">
      <w:pPr>
        <w:autoSpaceDE w:val="0"/>
        <w:autoSpaceDN w:val="0"/>
        <w:adjustRightInd w:val="0"/>
        <w:ind w:left="5245"/>
        <w:jc w:val="right"/>
        <w:outlineLvl w:val="0"/>
        <w:rPr>
          <w:b/>
        </w:rPr>
      </w:pPr>
      <w:r w:rsidRPr="00CF7F4D">
        <w:rPr>
          <w:sz w:val="20"/>
          <w:szCs w:val="20"/>
        </w:rPr>
        <w:t>От</w:t>
      </w:r>
      <w:r>
        <w:rPr>
          <w:sz w:val="20"/>
          <w:szCs w:val="20"/>
        </w:rPr>
        <w:t>22.06.2020</w:t>
      </w:r>
      <w:r w:rsidRPr="00CF7F4D">
        <w:rPr>
          <w:sz w:val="20"/>
          <w:szCs w:val="20"/>
        </w:rPr>
        <w:t xml:space="preserve"> года №</w:t>
      </w:r>
      <w:r>
        <w:rPr>
          <w:sz w:val="20"/>
          <w:szCs w:val="20"/>
        </w:rPr>
        <w:t>13</w:t>
      </w:r>
    </w:p>
    <w:p w:rsidR="00AA12B4" w:rsidRDefault="00AA12B4" w:rsidP="00AA12B4">
      <w:pPr>
        <w:pStyle w:val="ConsPlusNormal"/>
        <w:tabs>
          <w:tab w:val="left" w:pos="5670"/>
        </w:tabs>
        <w:jc w:val="right"/>
        <w:rPr>
          <w:rFonts w:ascii="Times New Roman" w:hAnsi="Times New Roman" w:cs="Times New Roman"/>
          <w:sz w:val="28"/>
        </w:rPr>
      </w:pPr>
    </w:p>
    <w:p w:rsidR="00AA12B4" w:rsidRDefault="00AA12B4" w:rsidP="00AA12B4">
      <w:pPr>
        <w:pStyle w:val="ConsPlusNormal"/>
        <w:jc w:val="both"/>
      </w:pPr>
    </w:p>
    <w:p w:rsidR="00CF7F4D" w:rsidRDefault="00AA12B4" w:rsidP="00CF7F4D">
      <w:pPr>
        <w:pStyle w:val="ConsPlusNonformat"/>
        <w:rPr>
          <w:rFonts w:ascii="Times New Roman" w:hAnsi="Times New Roman" w:cs="Times New Roman"/>
          <w:sz w:val="28"/>
          <w:szCs w:val="28"/>
        </w:rPr>
      </w:pPr>
      <w:r w:rsidRPr="00CF7F4D">
        <w:rPr>
          <w:rFonts w:ascii="Times New Roman" w:hAnsi="Times New Roman" w:cs="Times New Roman"/>
          <w:sz w:val="24"/>
          <w:szCs w:val="24"/>
        </w:rPr>
        <w:t>от ___________ г. № ____________</w:t>
      </w:r>
      <w:r>
        <w:rPr>
          <w:rFonts w:ascii="Times New Roman" w:hAnsi="Times New Roman" w:cs="Times New Roman"/>
          <w:sz w:val="28"/>
          <w:szCs w:val="28"/>
        </w:rPr>
        <w:t xml:space="preserve">_    </w:t>
      </w:r>
    </w:p>
    <w:p w:rsidR="00CF7F4D" w:rsidRDefault="00CF7F4D" w:rsidP="00AA12B4">
      <w:pPr>
        <w:pStyle w:val="ConsPlusNonformat"/>
        <w:jc w:val="right"/>
        <w:rPr>
          <w:rFonts w:ascii="Times New Roman" w:hAnsi="Times New Roman" w:cs="Times New Roman"/>
          <w:sz w:val="28"/>
          <w:szCs w:val="28"/>
        </w:rPr>
      </w:pPr>
    </w:p>
    <w:p w:rsidR="00CF7F4D" w:rsidRPr="00CF7F4D" w:rsidRDefault="00AA12B4" w:rsidP="00AA12B4">
      <w:pPr>
        <w:pStyle w:val="ConsPlusNonformat"/>
        <w:jc w:val="right"/>
        <w:rPr>
          <w:rFonts w:ascii="Times New Roman" w:hAnsi="Times New Roman" w:cs="Times New Roman"/>
          <w:sz w:val="26"/>
          <w:szCs w:val="26"/>
        </w:rPr>
      </w:pPr>
      <w:r w:rsidRPr="00CF7F4D">
        <w:rPr>
          <w:rFonts w:ascii="Times New Roman" w:hAnsi="Times New Roman" w:cs="Times New Roman"/>
          <w:sz w:val="26"/>
          <w:szCs w:val="26"/>
        </w:rPr>
        <w:t xml:space="preserve">                   В администрацию Солнечного </w:t>
      </w:r>
    </w:p>
    <w:p w:rsidR="00AA12B4" w:rsidRPr="00CF7F4D" w:rsidRDefault="00AA12B4" w:rsidP="00AA12B4">
      <w:pPr>
        <w:pStyle w:val="ConsPlusNonformat"/>
        <w:jc w:val="right"/>
        <w:rPr>
          <w:rFonts w:ascii="Times New Roman" w:hAnsi="Times New Roman" w:cs="Times New Roman"/>
          <w:sz w:val="26"/>
          <w:szCs w:val="26"/>
        </w:rPr>
      </w:pPr>
      <w:r w:rsidRPr="00CF7F4D">
        <w:rPr>
          <w:rFonts w:ascii="Times New Roman" w:hAnsi="Times New Roman" w:cs="Times New Roman"/>
          <w:sz w:val="26"/>
          <w:szCs w:val="26"/>
        </w:rPr>
        <w:t xml:space="preserve"> сельского поселения Сосновского</w:t>
      </w:r>
    </w:p>
    <w:p w:rsidR="00AA12B4" w:rsidRPr="00CF7F4D" w:rsidRDefault="00AA12B4" w:rsidP="00AA12B4">
      <w:pPr>
        <w:pStyle w:val="ConsPlusNonformat"/>
        <w:jc w:val="right"/>
        <w:rPr>
          <w:rFonts w:ascii="Times New Roman" w:hAnsi="Times New Roman" w:cs="Times New Roman"/>
          <w:sz w:val="26"/>
          <w:szCs w:val="26"/>
        </w:rPr>
      </w:pPr>
      <w:r w:rsidRPr="00CF7F4D">
        <w:rPr>
          <w:rFonts w:ascii="Times New Roman" w:hAnsi="Times New Roman" w:cs="Times New Roman"/>
          <w:sz w:val="26"/>
          <w:szCs w:val="26"/>
        </w:rPr>
        <w:t>муниципального района</w:t>
      </w:r>
    </w:p>
    <w:p w:rsidR="00AA12B4" w:rsidRPr="00CF7F4D" w:rsidRDefault="00AA12B4" w:rsidP="00AA12B4">
      <w:pPr>
        <w:pStyle w:val="ConsPlusNonformat"/>
        <w:jc w:val="both"/>
        <w:rPr>
          <w:rFonts w:ascii="Times New Roman" w:hAnsi="Times New Roman" w:cs="Times New Roman"/>
          <w:sz w:val="26"/>
          <w:szCs w:val="26"/>
        </w:rPr>
      </w:pPr>
    </w:p>
    <w:p w:rsidR="00AA12B4" w:rsidRPr="00CF7F4D" w:rsidRDefault="00AA12B4" w:rsidP="00AA12B4">
      <w:pPr>
        <w:pStyle w:val="ConsPlusNonformat"/>
        <w:jc w:val="center"/>
        <w:rPr>
          <w:rFonts w:ascii="Times New Roman" w:hAnsi="Times New Roman" w:cs="Times New Roman"/>
          <w:sz w:val="26"/>
          <w:szCs w:val="26"/>
        </w:rPr>
      </w:pPr>
      <w:bookmarkStart w:id="20" w:name="P207"/>
      <w:bookmarkEnd w:id="20"/>
      <w:r w:rsidRPr="00CF7F4D">
        <w:rPr>
          <w:rFonts w:ascii="Times New Roman" w:hAnsi="Times New Roman" w:cs="Times New Roman"/>
          <w:sz w:val="26"/>
          <w:szCs w:val="26"/>
        </w:rPr>
        <w:t>Заявка</w:t>
      </w:r>
    </w:p>
    <w:p w:rsidR="00AA12B4" w:rsidRPr="00CF7F4D" w:rsidRDefault="00AA12B4" w:rsidP="00AA12B4">
      <w:pPr>
        <w:pStyle w:val="ConsPlusNonformat"/>
        <w:jc w:val="center"/>
        <w:rPr>
          <w:rFonts w:ascii="Times New Roman" w:hAnsi="Times New Roman" w:cs="Times New Roman"/>
          <w:sz w:val="26"/>
          <w:szCs w:val="26"/>
        </w:rPr>
      </w:pPr>
      <w:r w:rsidRPr="00CF7F4D">
        <w:rPr>
          <w:rFonts w:ascii="Times New Roman" w:hAnsi="Times New Roman" w:cs="Times New Roman"/>
          <w:sz w:val="26"/>
          <w:szCs w:val="26"/>
        </w:rPr>
        <w:t>на предоставление субсидии на финансовое обеспечение (возмещение) затрат, связанных с частичным погашением задолженности</w:t>
      </w:r>
    </w:p>
    <w:p w:rsidR="00AA12B4" w:rsidRPr="00CF7F4D" w:rsidRDefault="00AA12B4" w:rsidP="00AA12B4">
      <w:pPr>
        <w:pStyle w:val="ConsPlusNonformat"/>
        <w:jc w:val="center"/>
        <w:rPr>
          <w:rFonts w:ascii="Times New Roman" w:hAnsi="Times New Roman" w:cs="Times New Roman"/>
          <w:sz w:val="26"/>
          <w:szCs w:val="26"/>
        </w:rPr>
      </w:pPr>
      <w:r w:rsidRPr="00CF7F4D">
        <w:rPr>
          <w:rFonts w:ascii="Times New Roman" w:hAnsi="Times New Roman" w:cs="Times New Roman"/>
          <w:sz w:val="26"/>
          <w:szCs w:val="26"/>
        </w:rPr>
        <w:t>за топливно-энергетические ресурсы</w:t>
      </w:r>
      <w:r w:rsidRPr="00CF7F4D">
        <w:rPr>
          <w:rFonts w:ascii="Times New Roman" w:hAnsi="Times New Roman" w:cs="Times New Roman"/>
          <w:sz w:val="26"/>
          <w:szCs w:val="26"/>
        </w:rPr>
        <w:br/>
        <w:t>за отчетный период и в текущем календарном году</w:t>
      </w:r>
    </w:p>
    <w:p w:rsidR="00AA12B4" w:rsidRPr="00CF7F4D" w:rsidRDefault="00AA12B4" w:rsidP="00AA12B4">
      <w:pPr>
        <w:pStyle w:val="ConsPlusNonformat"/>
        <w:jc w:val="both"/>
        <w:rPr>
          <w:rFonts w:ascii="Times New Roman" w:hAnsi="Times New Roman" w:cs="Times New Roman"/>
          <w:sz w:val="26"/>
          <w:szCs w:val="26"/>
        </w:rPr>
      </w:pPr>
    </w:p>
    <w:p w:rsidR="00AA12B4" w:rsidRPr="00CF7F4D" w:rsidRDefault="00AA12B4" w:rsidP="00AA12B4">
      <w:pPr>
        <w:pStyle w:val="ConsPlusNonformat"/>
        <w:jc w:val="both"/>
        <w:rPr>
          <w:rFonts w:ascii="Times New Roman" w:hAnsi="Times New Roman" w:cs="Times New Roman"/>
          <w:sz w:val="26"/>
          <w:szCs w:val="26"/>
        </w:rPr>
      </w:pPr>
      <w:r w:rsidRPr="00CF7F4D">
        <w:rPr>
          <w:rFonts w:ascii="Times New Roman" w:hAnsi="Times New Roman" w:cs="Times New Roman"/>
          <w:sz w:val="26"/>
          <w:szCs w:val="26"/>
        </w:rPr>
        <w:t xml:space="preserve">    Прошу предоставить субсидию на финансовое обеспечение (возмещение) затрат, связанных с погашением задолженности за топливные ресурсы,  для</w:t>
      </w:r>
    </w:p>
    <w:p w:rsidR="00AA12B4" w:rsidRPr="00CF7F4D" w:rsidRDefault="00AA12B4" w:rsidP="00AA12B4">
      <w:pPr>
        <w:pStyle w:val="ConsPlusNonformat"/>
        <w:jc w:val="both"/>
        <w:rPr>
          <w:rFonts w:ascii="Times New Roman" w:hAnsi="Times New Roman" w:cs="Times New Roman"/>
          <w:sz w:val="26"/>
          <w:szCs w:val="26"/>
        </w:rPr>
      </w:pPr>
      <w:r w:rsidRPr="00CF7F4D">
        <w:rPr>
          <w:rFonts w:ascii="Times New Roman" w:hAnsi="Times New Roman" w:cs="Times New Roman"/>
          <w:sz w:val="26"/>
          <w:szCs w:val="26"/>
        </w:rPr>
        <w:t>__________________________________________________________________</w:t>
      </w:r>
    </w:p>
    <w:p w:rsidR="00AA12B4" w:rsidRPr="00CF7F4D" w:rsidRDefault="00AA12B4" w:rsidP="00AA12B4">
      <w:pPr>
        <w:pStyle w:val="ConsPlusNonformat"/>
        <w:jc w:val="both"/>
        <w:rPr>
          <w:rFonts w:ascii="Times New Roman" w:hAnsi="Times New Roman" w:cs="Times New Roman"/>
          <w:sz w:val="26"/>
          <w:szCs w:val="26"/>
        </w:rPr>
      </w:pPr>
      <w:r w:rsidRPr="00CF7F4D">
        <w:rPr>
          <w:rFonts w:ascii="Times New Roman" w:hAnsi="Times New Roman" w:cs="Times New Roman"/>
          <w:sz w:val="26"/>
          <w:szCs w:val="26"/>
        </w:rPr>
        <w:t xml:space="preserve">             (наименование теплоснабжающей организации, адрес)</w:t>
      </w:r>
    </w:p>
    <w:p w:rsidR="00AA12B4" w:rsidRPr="00CF7F4D" w:rsidRDefault="00AA12B4" w:rsidP="00AA12B4">
      <w:pPr>
        <w:pStyle w:val="ConsPlusNonformat"/>
        <w:jc w:val="both"/>
        <w:rPr>
          <w:rFonts w:ascii="Times New Roman" w:hAnsi="Times New Roman" w:cs="Times New Roman"/>
          <w:sz w:val="26"/>
          <w:szCs w:val="26"/>
        </w:rPr>
      </w:pPr>
      <w:r w:rsidRPr="00CF7F4D">
        <w:rPr>
          <w:rFonts w:ascii="Times New Roman" w:hAnsi="Times New Roman" w:cs="Times New Roman"/>
          <w:sz w:val="26"/>
          <w:szCs w:val="26"/>
        </w:rPr>
        <w:t>и перечислить на расчетный счет:</w:t>
      </w:r>
    </w:p>
    <w:p w:rsidR="00AA12B4" w:rsidRPr="00CF7F4D" w:rsidRDefault="00AA12B4" w:rsidP="00AA12B4">
      <w:pPr>
        <w:pStyle w:val="ConsPlusNonformat"/>
        <w:jc w:val="both"/>
        <w:rPr>
          <w:rFonts w:ascii="Times New Roman" w:hAnsi="Times New Roman" w:cs="Times New Roman"/>
          <w:sz w:val="26"/>
          <w:szCs w:val="26"/>
        </w:rPr>
      </w:pPr>
      <w:r w:rsidRPr="00CF7F4D">
        <w:rPr>
          <w:rFonts w:ascii="Times New Roman" w:hAnsi="Times New Roman" w:cs="Times New Roman"/>
          <w:sz w:val="26"/>
          <w:szCs w:val="26"/>
        </w:rPr>
        <w:t>__________________________________________________________________</w:t>
      </w:r>
    </w:p>
    <w:p w:rsidR="00AA12B4" w:rsidRPr="00CF7F4D" w:rsidRDefault="00AA12B4" w:rsidP="00AA12B4">
      <w:pPr>
        <w:pStyle w:val="ConsPlusNonformat"/>
        <w:jc w:val="both"/>
        <w:rPr>
          <w:rFonts w:ascii="Times New Roman" w:hAnsi="Times New Roman" w:cs="Times New Roman"/>
          <w:sz w:val="26"/>
          <w:szCs w:val="26"/>
        </w:rPr>
      </w:pPr>
      <w:r w:rsidRPr="00CF7F4D">
        <w:rPr>
          <w:rFonts w:ascii="Times New Roman" w:hAnsi="Times New Roman" w:cs="Times New Roman"/>
          <w:sz w:val="26"/>
          <w:szCs w:val="26"/>
        </w:rPr>
        <w:t xml:space="preserve">                     (банковские реквизиты, ИНН, КПП)</w:t>
      </w:r>
    </w:p>
    <w:p w:rsidR="00AA12B4" w:rsidRPr="00CF7F4D" w:rsidRDefault="00AA12B4" w:rsidP="00AA12B4">
      <w:pPr>
        <w:pStyle w:val="ConsPlusNonformat"/>
        <w:rPr>
          <w:rFonts w:ascii="Times New Roman" w:hAnsi="Times New Roman" w:cs="Times New Roman"/>
          <w:sz w:val="26"/>
          <w:szCs w:val="26"/>
        </w:rPr>
      </w:pPr>
      <w:r w:rsidRPr="00CF7F4D">
        <w:rPr>
          <w:rFonts w:ascii="Times New Roman" w:hAnsi="Times New Roman" w:cs="Times New Roman"/>
          <w:sz w:val="26"/>
          <w:szCs w:val="26"/>
        </w:rPr>
        <w:t>в размере _________________________________________________________________</w:t>
      </w:r>
    </w:p>
    <w:p w:rsidR="00AA12B4" w:rsidRPr="00CF7F4D" w:rsidRDefault="00AA12B4" w:rsidP="00AA12B4">
      <w:pPr>
        <w:pStyle w:val="ConsPlusNonformat"/>
        <w:jc w:val="both"/>
        <w:rPr>
          <w:rFonts w:ascii="Times New Roman" w:hAnsi="Times New Roman" w:cs="Times New Roman"/>
          <w:sz w:val="26"/>
          <w:szCs w:val="26"/>
        </w:rPr>
      </w:pPr>
      <w:r w:rsidRPr="00CF7F4D">
        <w:rPr>
          <w:rFonts w:ascii="Times New Roman" w:hAnsi="Times New Roman" w:cs="Times New Roman"/>
          <w:sz w:val="26"/>
          <w:szCs w:val="26"/>
        </w:rPr>
        <w:t xml:space="preserve">                         (сумма прописью в рублях)</w:t>
      </w:r>
    </w:p>
    <w:p w:rsidR="00AA12B4" w:rsidRPr="00CF7F4D" w:rsidRDefault="00AA12B4" w:rsidP="00AA12B4">
      <w:pPr>
        <w:pStyle w:val="ConsPlusNonformat"/>
        <w:jc w:val="both"/>
        <w:rPr>
          <w:rFonts w:ascii="Times New Roman" w:hAnsi="Times New Roman" w:cs="Times New Roman"/>
          <w:sz w:val="26"/>
          <w:szCs w:val="26"/>
        </w:rPr>
      </w:pPr>
      <w:r w:rsidRPr="00CF7F4D">
        <w:rPr>
          <w:rFonts w:ascii="Times New Roman" w:hAnsi="Times New Roman" w:cs="Times New Roman"/>
          <w:sz w:val="26"/>
          <w:szCs w:val="26"/>
        </w:rPr>
        <w:t>в соответствии с Порядком предоставления субсидий теплоснабжающим организациям на финансовое обеспечение (возмещение) затрат, связанных с частичным погашением задолженности за топливно-энергетические ресурсы, утвержденным Постановлением Главы Солнечного сельского поселения от «____» ________ 20 ____ г. № ________.</w:t>
      </w:r>
    </w:p>
    <w:p w:rsidR="00AA12B4" w:rsidRPr="00CF7F4D" w:rsidRDefault="00AA12B4" w:rsidP="00AA12B4">
      <w:pPr>
        <w:pStyle w:val="ConsPlusNonformat"/>
        <w:jc w:val="both"/>
        <w:rPr>
          <w:rFonts w:ascii="Times New Roman" w:hAnsi="Times New Roman" w:cs="Times New Roman"/>
          <w:sz w:val="26"/>
          <w:szCs w:val="26"/>
        </w:rPr>
      </w:pPr>
      <w:r w:rsidRPr="00CF7F4D">
        <w:rPr>
          <w:rFonts w:ascii="Times New Roman" w:hAnsi="Times New Roman" w:cs="Times New Roman"/>
          <w:sz w:val="26"/>
          <w:szCs w:val="26"/>
        </w:rPr>
        <w:t>Приложение:</w:t>
      </w:r>
    </w:p>
    <w:p w:rsidR="00AA12B4" w:rsidRPr="00CF7F4D" w:rsidRDefault="00AA12B4" w:rsidP="00AA12B4">
      <w:pPr>
        <w:pStyle w:val="ConsPlusNonformat"/>
        <w:jc w:val="both"/>
        <w:rPr>
          <w:rFonts w:ascii="Times New Roman" w:hAnsi="Times New Roman" w:cs="Times New Roman"/>
          <w:sz w:val="26"/>
          <w:szCs w:val="26"/>
        </w:rPr>
      </w:pPr>
      <w:r w:rsidRPr="00CF7F4D">
        <w:rPr>
          <w:rFonts w:ascii="Times New Roman" w:hAnsi="Times New Roman" w:cs="Times New Roman"/>
          <w:sz w:val="26"/>
          <w:szCs w:val="26"/>
        </w:rPr>
        <w:t>1.</w:t>
      </w:r>
    </w:p>
    <w:p w:rsidR="00AA12B4" w:rsidRPr="00CF7F4D" w:rsidRDefault="00AA12B4" w:rsidP="00AA12B4">
      <w:pPr>
        <w:pStyle w:val="ConsPlusNonformat"/>
        <w:jc w:val="both"/>
        <w:rPr>
          <w:rFonts w:ascii="Times New Roman" w:hAnsi="Times New Roman" w:cs="Times New Roman"/>
          <w:sz w:val="26"/>
          <w:szCs w:val="26"/>
        </w:rPr>
      </w:pPr>
      <w:r w:rsidRPr="00CF7F4D">
        <w:rPr>
          <w:rFonts w:ascii="Times New Roman" w:hAnsi="Times New Roman" w:cs="Times New Roman"/>
          <w:sz w:val="26"/>
          <w:szCs w:val="26"/>
        </w:rPr>
        <w:t>2.</w:t>
      </w:r>
    </w:p>
    <w:p w:rsidR="00AA12B4" w:rsidRPr="00CF7F4D" w:rsidRDefault="00AA12B4" w:rsidP="00AA12B4">
      <w:pPr>
        <w:pStyle w:val="ConsPlusNonformat"/>
        <w:jc w:val="both"/>
        <w:rPr>
          <w:rFonts w:ascii="Times New Roman" w:hAnsi="Times New Roman" w:cs="Times New Roman"/>
          <w:sz w:val="26"/>
          <w:szCs w:val="26"/>
        </w:rPr>
      </w:pPr>
      <w:r w:rsidRPr="00CF7F4D">
        <w:rPr>
          <w:rFonts w:ascii="Times New Roman" w:hAnsi="Times New Roman" w:cs="Times New Roman"/>
          <w:sz w:val="26"/>
          <w:szCs w:val="26"/>
        </w:rPr>
        <w:t>3.</w:t>
      </w:r>
    </w:p>
    <w:p w:rsidR="00CF7F4D" w:rsidRDefault="00CF7F4D" w:rsidP="00AA12B4">
      <w:pPr>
        <w:pStyle w:val="ConsPlusNonformat"/>
        <w:jc w:val="both"/>
        <w:rPr>
          <w:rFonts w:ascii="Times New Roman" w:hAnsi="Times New Roman" w:cs="Times New Roman"/>
          <w:sz w:val="26"/>
          <w:szCs w:val="26"/>
        </w:rPr>
      </w:pPr>
    </w:p>
    <w:p w:rsidR="00AA12B4" w:rsidRPr="00CF7F4D" w:rsidRDefault="00AA12B4" w:rsidP="00AA12B4">
      <w:pPr>
        <w:pStyle w:val="ConsPlusNonformat"/>
        <w:jc w:val="both"/>
        <w:rPr>
          <w:rFonts w:ascii="Times New Roman" w:hAnsi="Times New Roman" w:cs="Times New Roman"/>
          <w:sz w:val="26"/>
          <w:szCs w:val="26"/>
        </w:rPr>
      </w:pPr>
      <w:r w:rsidRPr="00CF7F4D">
        <w:rPr>
          <w:rFonts w:ascii="Times New Roman" w:hAnsi="Times New Roman" w:cs="Times New Roman"/>
          <w:sz w:val="26"/>
          <w:szCs w:val="26"/>
        </w:rPr>
        <w:t>Руководитель теплоснабжающей организации      ____________ (______________)</w:t>
      </w:r>
    </w:p>
    <w:p w:rsidR="00AA12B4" w:rsidRPr="00CF7F4D" w:rsidRDefault="00AA12B4" w:rsidP="00AA12B4">
      <w:pPr>
        <w:pStyle w:val="ConsPlusNonformat"/>
        <w:jc w:val="both"/>
        <w:rPr>
          <w:rFonts w:ascii="Times New Roman" w:hAnsi="Times New Roman" w:cs="Times New Roman"/>
          <w:sz w:val="26"/>
          <w:szCs w:val="26"/>
        </w:rPr>
      </w:pPr>
      <w:r w:rsidRPr="00CF7F4D">
        <w:rPr>
          <w:rFonts w:ascii="Times New Roman" w:hAnsi="Times New Roman" w:cs="Times New Roman"/>
          <w:sz w:val="26"/>
          <w:szCs w:val="26"/>
        </w:rPr>
        <w:t xml:space="preserve">                                                (подпись)       (Ф.И.О.)</w:t>
      </w:r>
    </w:p>
    <w:p w:rsidR="00CF7F4D" w:rsidRDefault="00CF7F4D" w:rsidP="00AA12B4">
      <w:pPr>
        <w:pStyle w:val="ConsPlusNonformat"/>
        <w:jc w:val="both"/>
        <w:rPr>
          <w:rFonts w:ascii="Times New Roman" w:hAnsi="Times New Roman" w:cs="Times New Roman"/>
          <w:sz w:val="26"/>
          <w:szCs w:val="26"/>
        </w:rPr>
      </w:pPr>
    </w:p>
    <w:p w:rsidR="00AA12B4" w:rsidRPr="00CF7F4D" w:rsidRDefault="00AA12B4" w:rsidP="00AA12B4">
      <w:pPr>
        <w:pStyle w:val="ConsPlusNonformat"/>
        <w:jc w:val="both"/>
        <w:rPr>
          <w:rFonts w:ascii="Times New Roman" w:hAnsi="Times New Roman" w:cs="Times New Roman"/>
          <w:sz w:val="26"/>
          <w:szCs w:val="26"/>
        </w:rPr>
      </w:pPr>
      <w:r w:rsidRPr="00CF7F4D">
        <w:rPr>
          <w:rFonts w:ascii="Times New Roman" w:hAnsi="Times New Roman" w:cs="Times New Roman"/>
          <w:sz w:val="26"/>
          <w:szCs w:val="26"/>
        </w:rPr>
        <w:t>Главный бухгалтер теплоснабжающей организации ____________ (______________)</w:t>
      </w:r>
    </w:p>
    <w:p w:rsidR="00AA12B4" w:rsidRPr="00CF7F4D" w:rsidRDefault="00AA12B4" w:rsidP="00AA12B4">
      <w:pPr>
        <w:pStyle w:val="ConsPlusNonformat"/>
        <w:jc w:val="both"/>
        <w:rPr>
          <w:rFonts w:ascii="Times New Roman" w:hAnsi="Times New Roman" w:cs="Times New Roman"/>
          <w:sz w:val="26"/>
          <w:szCs w:val="26"/>
        </w:rPr>
      </w:pPr>
      <w:r w:rsidRPr="00CF7F4D">
        <w:rPr>
          <w:rFonts w:ascii="Times New Roman" w:hAnsi="Times New Roman" w:cs="Times New Roman"/>
          <w:sz w:val="26"/>
          <w:szCs w:val="26"/>
        </w:rPr>
        <w:t xml:space="preserve">                                                (подпись)       (Ф.И.О.)</w:t>
      </w:r>
    </w:p>
    <w:p w:rsidR="00AA12B4" w:rsidRPr="00CF7F4D" w:rsidRDefault="00AA12B4" w:rsidP="00AA12B4">
      <w:pPr>
        <w:pStyle w:val="ConsPlusNonformat"/>
        <w:jc w:val="both"/>
        <w:rPr>
          <w:rFonts w:ascii="Times New Roman" w:hAnsi="Times New Roman" w:cs="Times New Roman"/>
          <w:sz w:val="26"/>
          <w:szCs w:val="26"/>
        </w:rPr>
      </w:pPr>
      <w:r w:rsidRPr="00CF7F4D">
        <w:rPr>
          <w:rFonts w:ascii="Times New Roman" w:hAnsi="Times New Roman" w:cs="Times New Roman"/>
          <w:sz w:val="26"/>
          <w:szCs w:val="26"/>
        </w:rPr>
        <w:t xml:space="preserve">                                                              Место печати</w:t>
      </w:r>
    </w:p>
    <w:p w:rsidR="00CF7F4D" w:rsidRDefault="00CF7F4D" w:rsidP="00AA12B4">
      <w:pPr>
        <w:pStyle w:val="ConsPlusNonformat"/>
        <w:jc w:val="both"/>
        <w:rPr>
          <w:rFonts w:ascii="Times New Roman" w:hAnsi="Times New Roman" w:cs="Times New Roman"/>
          <w:sz w:val="26"/>
          <w:szCs w:val="26"/>
        </w:rPr>
      </w:pPr>
    </w:p>
    <w:p w:rsidR="00AA12B4" w:rsidRPr="00CF7F4D" w:rsidRDefault="00AA12B4" w:rsidP="00AA12B4">
      <w:pPr>
        <w:pStyle w:val="ConsPlusNonformat"/>
        <w:jc w:val="both"/>
        <w:rPr>
          <w:rFonts w:ascii="Times New Roman" w:hAnsi="Times New Roman" w:cs="Times New Roman"/>
          <w:sz w:val="26"/>
          <w:szCs w:val="26"/>
        </w:rPr>
      </w:pPr>
      <w:r w:rsidRPr="00CF7F4D">
        <w:rPr>
          <w:rFonts w:ascii="Times New Roman" w:hAnsi="Times New Roman" w:cs="Times New Roman"/>
          <w:sz w:val="26"/>
          <w:szCs w:val="26"/>
        </w:rPr>
        <w:t>Исполнитель:__________________________________</w:t>
      </w:r>
    </w:p>
    <w:p w:rsidR="00AA12B4" w:rsidRPr="00CF7F4D" w:rsidRDefault="00AA12B4" w:rsidP="00AA12B4">
      <w:pPr>
        <w:pStyle w:val="ConsPlusNonformat"/>
        <w:jc w:val="both"/>
        <w:rPr>
          <w:rFonts w:ascii="Times New Roman" w:hAnsi="Times New Roman" w:cs="Times New Roman"/>
          <w:sz w:val="26"/>
          <w:szCs w:val="26"/>
        </w:rPr>
      </w:pPr>
      <w:r w:rsidRPr="00CF7F4D">
        <w:rPr>
          <w:rFonts w:ascii="Times New Roman" w:hAnsi="Times New Roman" w:cs="Times New Roman"/>
          <w:sz w:val="26"/>
          <w:szCs w:val="26"/>
        </w:rPr>
        <w:t xml:space="preserve">              (Ф.И.О., телефон)</w:t>
      </w:r>
    </w:p>
    <w:p w:rsidR="00CF7F4D" w:rsidRDefault="00CF7F4D" w:rsidP="00AA12B4">
      <w:pPr>
        <w:pStyle w:val="ConsPlusNormal"/>
        <w:tabs>
          <w:tab w:val="left" w:pos="5670"/>
        </w:tabs>
        <w:jc w:val="center"/>
        <w:outlineLvl w:val="1"/>
        <w:rPr>
          <w:rFonts w:ascii="Times New Roman" w:hAnsi="Times New Roman" w:cs="Times New Roman"/>
          <w:sz w:val="28"/>
        </w:rPr>
      </w:pPr>
      <w:bookmarkStart w:id="21" w:name="P243"/>
      <w:bookmarkEnd w:id="21"/>
    </w:p>
    <w:p w:rsidR="00CF7F4D" w:rsidRDefault="00CF7F4D" w:rsidP="00AA12B4">
      <w:pPr>
        <w:pStyle w:val="ConsPlusNormal"/>
        <w:tabs>
          <w:tab w:val="left" w:pos="5670"/>
        </w:tabs>
        <w:jc w:val="center"/>
        <w:outlineLvl w:val="1"/>
        <w:rPr>
          <w:rFonts w:ascii="Times New Roman" w:hAnsi="Times New Roman" w:cs="Times New Roman"/>
          <w:sz w:val="28"/>
        </w:rPr>
      </w:pPr>
    </w:p>
    <w:p w:rsidR="00CF7F4D" w:rsidRPr="00CF7F4D" w:rsidRDefault="00CF7F4D" w:rsidP="00CF7F4D">
      <w:pPr>
        <w:autoSpaceDE w:val="0"/>
        <w:autoSpaceDN w:val="0"/>
        <w:adjustRightInd w:val="0"/>
        <w:ind w:left="4962" w:right="-142"/>
        <w:jc w:val="center"/>
        <w:outlineLvl w:val="0"/>
        <w:rPr>
          <w:sz w:val="20"/>
          <w:szCs w:val="20"/>
        </w:rPr>
      </w:pPr>
      <w:r>
        <w:rPr>
          <w:sz w:val="20"/>
          <w:szCs w:val="20"/>
        </w:rPr>
        <w:t xml:space="preserve">                       </w:t>
      </w:r>
      <w:r w:rsidRPr="00CF7F4D">
        <w:rPr>
          <w:sz w:val="20"/>
          <w:szCs w:val="20"/>
        </w:rPr>
        <w:t>ПРИЛОЖЕНИЕ</w:t>
      </w:r>
    </w:p>
    <w:p w:rsidR="00CF7F4D" w:rsidRPr="00CF7F4D" w:rsidRDefault="00CF7F4D" w:rsidP="00CF7F4D">
      <w:pPr>
        <w:tabs>
          <w:tab w:val="left" w:pos="709"/>
        </w:tabs>
        <w:autoSpaceDE w:val="0"/>
        <w:autoSpaceDN w:val="0"/>
        <w:adjustRightInd w:val="0"/>
        <w:ind w:left="5245"/>
        <w:jc w:val="right"/>
        <w:outlineLvl w:val="0"/>
        <w:rPr>
          <w:sz w:val="20"/>
          <w:szCs w:val="20"/>
        </w:rPr>
      </w:pPr>
      <w:r w:rsidRPr="00CF7F4D">
        <w:rPr>
          <w:sz w:val="20"/>
          <w:szCs w:val="20"/>
        </w:rPr>
        <w:lastRenderedPageBreak/>
        <w:t>к постановлению администрации</w:t>
      </w:r>
    </w:p>
    <w:p w:rsidR="00CF7F4D" w:rsidRPr="00CF7F4D" w:rsidRDefault="00CF7F4D" w:rsidP="00CF7F4D">
      <w:pPr>
        <w:autoSpaceDE w:val="0"/>
        <w:autoSpaceDN w:val="0"/>
        <w:adjustRightInd w:val="0"/>
        <w:ind w:left="5245"/>
        <w:jc w:val="right"/>
        <w:outlineLvl w:val="0"/>
        <w:rPr>
          <w:sz w:val="20"/>
          <w:szCs w:val="20"/>
        </w:rPr>
      </w:pPr>
      <w:r w:rsidRPr="00CF7F4D">
        <w:rPr>
          <w:sz w:val="20"/>
          <w:szCs w:val="20"/>
        </w:rPr>
        <w:t>Солнечного сельского поселения</w:t>
      </w:r>
    </w:p>
    <w:p w:rsidR="00CF7F4D" w:rsidRDefault="00CF7F4D" w:rsidP="00CF7F4D">
      <w:pPr>
        <w:autoSpaceDE w:val="0"/>
        <w:autoSpaceDN w:val="0"/>
        <w:adjustRightInd w:val="0"/>
        <w:ind w:left="5245"/>
        <w:jc w:val="right"/>
        <w:outlineLvl w:val="0"/>
        <w:rPr>
          <w:b/>
        </w:rPr>
      </w:pPr>
      <w:r w:rsidRPr="00CF7F4D">
        <w:rPr>
          <w:sz w:val="20"/>
          <w:szCs w:val="20"/>
        </w:rPr>
        <w:t>От</w:t>
      </w:r>
      <w:r>
        <w:rPr>
          <w:sz w:val="20"/>
          <w:szCs w:val="20"/>
        </w:rPr>
        <w:t>22.06.2020</w:t>
      </w:r>
      <w:r w:rsidRPr="00CF7F4D">
        <w:rPr>
          <w:sz w:val="20"/>
          <w:szCs w:val="20"/>
        </w:rPr>
        <w:t xml:space="preserve"> года №</w:t>
      </w:r>
      <w:r>
        <w:rPr>
          <w:sz w:val="20"/>
          <w:szCs w:val="20"/>
        </w:rPr>
        <w:t>13</w:t>
      </w:r>
    </w:p>
    <w:p w:rsidR="00AA12B4" w:rsidRDefault="00AA12B4" w:rsidP="00AA12B4">
      <w:pPr>
        <w:pStyle w:val="ConsPlusNormal"/>
        <w:jc w:val="center"/>
        <w:rPr>
          <w:rFonts w:ascii="Times New Roman" w:hAnsi="Times New Roman" w:cs="Times New Roman"/>
          <w:sz w:val="28"/>
          <w:szCs w:val="28"/>
        </w:rPr>
      </w:pPr>
    </w:p>
    <w:p w:rsidR="00AA12B4" w:rsidRPr="00F4117D" w:rsidRDefault="00AA12B4" w:rsidP="00AA12B4">
      <w:pPr>
        <w:pStyle w:val="ConsPlusNormal"/>
        <w:jc w:val="center"/>
        <w:rPr>
          <w:rFonts w:ascii="Times New Roman" w:hAnsi="Times New Roman" w:cs="Times New Roman"/>
          <w:sz w:val="26"/>
          <w:szCs w:val="26"/>
        </w:rPr>
      </w:pPr>
    </w:p>
    <w:p w:rsidR="00AA12B4" w:rsidRPr="00F4117D" w:rsidRDefault="00AA12B4" w:rsidP="00AA12B4">
      <w:pPr>
        <w:pStyle w:val="ConsPlusNormal"/>
        <w:jc w:val="center"/>
        <w:rPr>
          <w:rFonts w:ascii="Times New Roman" w:hAnsi="Times New Roman" w:cs="Times New Roman"/>
          <w:sz w:val="26"/>
          <w:szCs w:val="26"/>
        </w:rPr>
      </w:pPr>
      <w:r w:rsidRPr="00F4117D">
        <w:rPr>
          <w:rFonts w:ascii="Times New Roman" w:hAnsi="Times New Roman" w:cs="Times New Roman"/>
          <w:sz w:val="26"/>
          <w:szCs w:val="26"/>
        </w:rPr>
        <w:t>Справка</w:t>
      </w:r>
    </w:p>
    <w:p w:rsidR="00AA12B4" w:rsidRPr="00F4117D" w:rsidRDefault="00AA12B4" w:rsidP="00AA12B4">
      <w:pPr>
        <w:pStyle w:val="ConsPlusNormal"/>
        <w:jc w:val="center"/>
        <w:rPr>
          <w:rFonts w:ascii="Times New Roman" w:hAnsi="Times New Roman" w:cs="Times New Roman"/>
          <w:sz w:val="26"/>
          <w:szCs w:val="26"/>
        </w:rPr>
      </w:pPr>
      <w:r w:rsidRPr="00F4117D">
        <w:rPr>
          <w:rFonts w:ascii="Times New Roman" w:hAnsi="Times New Roman" w:cs="Times New Roman"/>
          <w:sz w:val="26"/>
          <w:szCs w:val="26"/>
        </w:rPr>
        <w:t xml:space="preserve">о дебиторской задолженности населения </w:t>
      </w:r>
    </w:p>
    <w:p w:rsidR="00AA12B4" w:rsidRPr="00F4117D" w:rsidRDefault="00AA12B4" w:rsidP="00AA12B4">
      <w:pPr>
        <w:pStyle w:val="ConsPlusNormal"/>
        <w:jc w:val="center"/>
        <w:rPr>
          <w:rFonts w:ascii="Times New Roman" w:hAnsi="Times New Roman" w:cs="Times New Roman"/>
          <w:sz w:val="26"/>
          <w:szCs w:val="26"/>
        </w:rPr>
      </w:pPr>
      <w:r w:rsidRPr="00F4117D">
        <w:rPr>
          <w:rFonts w:ascii="Times New Roman" w:hAnsi="Times New Roman" w:cs="Times New Roman"/>
          <w:sz w:val="26"/>
          <w:szCs w:val="26"/>
        </w:rPr>
        <w:t>по состоянию на «____» ____________________ 20___ года</w:t>
      </w:r>
    </w:p>
    <w:p w:rsidR="00AA12B4" w:rsidRPr="00F4117D" w:rsidRDefault="00AA12B4" w:rsidP="00AA12B4">
      <w:pPr>
        <w:pStyle w:val="ConsPlusNormal"/>
        <w:jc w:val="center"/>
        <w:rPr>
          <w:rFonts w:ascii="Times New Roman" w:hAnsi="Times New Roman" w:cs="Times New Roman"/>
          <w:sz w:val="26"/>
          <w:szCs w:val="26"/>
        </w:rPr>
      </w:pPr>
    </w:p>
    <w:p w:rsidR="00AA12B4" w:rsidRPr="00F4117D" w:rsidRDefault="00AA12B4" w:rsidP="00AA12B4">
      <w:pPr>
        <w:pStyle w:val="ConsPlusNormal"/>
        <w:jc w:val="both"/>
        <w:rPr>
          <w:sz w:val="26"/>
          <w:szCs w:val="26"/>
        </w:rPr>
      </w:pPr>
    </w:p>
    <w:tbl>
      <w:tblPr>
        <w:tblW w:w="9829" w:type="dxa"/>
        <w:tblInd w:w="-34" w:type="dxa"/>
        <w:tblLook w:val="04A0" w:firstRow="1" w:lastRow="0" w:firstColumn="1" w:lastColumn="0" w:noHBand="0" w:noVBand="1"/>
      </w:tblPr>
      <w:tblGrid>
        <w:gridCol w:w="568"/>
        <w:gridCol w:w="1701"/>
        <w:gridCol w:w="1308"/>
        <w:gridCol w:w="1276"/>
        <w:gridCol w:w="1898"/>
        <w:gridCol w:w="1843"/>
        <w:gridCol w:w="896"/>
        <w:gridCol w:w="756"/>
      </w:tblGrid>
      <w:tr w:rsidR="00AA12B4" w:rsidRPr="00F4117D" w:rsidTr="00AA12B4">
        <w:trPr>
          <w:trHeight w:val="615"/>
        </w:trPr>
        <w:tc>
          <w:tcPr>
            <w:tcW w:w="568" w:type="dxa"/>
            <w:vMerge w:val="restart"/>
            <w:tcBorders>
              <w:top w:val="single" w:sz="4" w:space="0" w:color="auto"/>
              <w:left w:val="single" w:sz="4" w:space="0" w:color="auto"/>
              <w:bottom w:val="single" w:sz="4" w:space="0" w:color="000000"/>
              <w:right w:val="single" w:sz="4" w:space="0" w:color="auto"/>
            </w:tcBorders>
            <w:vAlign w:val="center"/>
            <w:hideMark/>
          </w:tcPr>
          <w:p w:rsidR="00AA12B4" w:rsidRPr="00F4117D" w:rsidRDefault="00AA12B4">
            <w:pPr>
              <w:jc w:val="center"/>
              <w:rPr>
                <w:sz w:val="26"/>
                <w:szCs w:val="26"/>
              </w:rPr>
            </w:pPr>
            <w:r w:rsidRPr="00F4117D">
              <w:rPr>
                <w:sz w:val="26"/>
                <w:szCs w:val="26"/>
              </w:rPr>
              <w:t>№ п/п</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rsidR="00AA12B4" w:rsidRPr="00F4117D" w:rsidRDefault="00AA12B4">
            <w:pPr>
              <w:jc w:val="center"/>
              <w:rPr>
                <w:sz w:val="26"/>
                <w:szCs w:val="26"/>
              </w:rPr>
            </w:pPr>
            <w:r w:rsidRPr="00F4117D">
              <w:rPr>
                <w:sz w:val="26"/>
                <w:szCs w:val="26"/>
              </w:rPr>
              <w:t>Ф.И.О. должника</w:t>
            </w:r>
          </w:p>
        </w:tc>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AA12B4" w:rsidRPr="00F4117D" w:rsidRDefault="00AA12B4">
            <w:pPr>
              <w:jc w:val="center"/>
              <w:rPr>
                <w:sz w:val="26"/>
                <w:szCs w:val="26"/>
              </w:rPr>
            </w:pPr>
            <w:r w:rsidRPr="00F4117D">
              <w:rPr>
                <w:sz w:val="26"/>
                <w:szCs w:val="26"/>
              </w:rPr>
              <w:t>Адрес должника</w:t>
            </w:r>
          </w:p>
        </w:tc>
        <w:tc>
          <w:tcPr>
            <w:tcW w:w="2915" w:type="dxa"/>
            <w:gridSpan w:val="2"/>
            <w:tcBorders>
              <w:top w:val="single" w:sz="4" w:space="0" w:color="auto"/>
              <w:left w:val="single" w:sz="4" w:space="0" w:color="auto"/>
              <w:bottom w:val="single" w:sz="4" w:space="0" w:color="auto"/>
              <w:right w:val="single" w:sz="4" w:space="0" w:color="000000"/>
            </w:tcBorders>
            <w:vAlign w:val="center"/>
            <w:hideMark/>
          </w:tcPr>
          <w:p w:rsidR="00AA12B4" w:rsidRPr="00F4117D" w:rsidRDefault="00AA12B4">
            <w:pPr>
              <w:jc w:val="center"/>
              <w:rPr>
                <w:sz w:val="26"/>
                <w:szCs w:val="26"/>
              </w:rPr>
            </w:pPr>
            <w:r w:rsidRPr="00F4117D">
              <w:rPr>
                <w:sz w:val="26"/>
                <w:szCs w:val="26"/>
              </w:rPr>
              <w:t>Сумма дебиторской задолженности,</w:t>
            </w:r>
            <w:r w:rsidRPr="00F4117D">
              <w:rPr>
                <w:sz w:val="26"/>
                <w:szCs w:val="26"/>
              </w:rPr>
              <w:br/>
              <w:t>руб.</w:t>
            </w:r>
          </w:p>
        </w:tc>
        <w:tc>
          <w:tcPr>
            <w:tcW w:w="3450" w:type="dxa"/>
            <w:gridSpan w:val="3"/>
            <w:tcBorders>
              <w:top w:val="single" w:sz="4" w:space="0" w:color="auto"/>
              <w:left w:val="nil"/>
              <w:bottom w:val="single" w:sz="4" w:space="0" w:color="auto"/>
              <w:right w:val="single" w:sz="4" w:space="0" w:color="000000"/>
            </w:tcBorders>
            <w:vAlign w:val="center"/>
            <w:hideMark/>
          </w:tcPr>
          <w:p w:rsidR="00AA12B4" w:rsidRPr="00F4117D" w:rsidRDefault="00AA12B4">
            <w:pPr>
              <w:jc w:val="center"/>
              <w:rPr>
                <w:sz w:val="26"/>
                <w:szCs w:val="26"/>
              </w:rPr>
            </w:pPr>
            <w:r w:rsidRPr="00F4117D">
              <w:rPr>
                <w:sz w:val="26"/>
                <w:szCs w:val="26"/>
              </w:rPr>
              <w:t>Документ, подтверждающий</w:t>
            </w:r>
            <w:r w:rsidRPr="00F4117D">
              <w:rPr>
                <w:sz w:val="26"/>
                <w:szCs w:val="26"/>
              </w:rPr>
              <w:br/>
              <w:t>задолженность</w:t>
            </w:r>
          </w:p>
        </w:tc>
      </w:tr>
      <w:tr w:rsidR="00AA12B4" w:rsidRPr="00F4117D" w:rsidTr="00AA12B4">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A12B4" w:rsidRPr="00F4117D" w:rsidRDefault="00AA12B4">
            <w:pPr>
              <w:rPr>
                <w:sz w:val="26"/>
                <w:szCs w:val="2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A12B4" w:rsidRPr="00F4117D" w:rsidRDefault="00AA12B4">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2B4" w:rsidRPr="00F4117D" w:rsidRDefault="00AA12B4">
            <w:pPr>
              <w:rPr>
                <w:sz w:val="26"/>
                <w:szCs w:val="26"/>
              </w:rPr>
            </w:pPr>
          </w:p>
        </w:tc>
        <w:tc>
          <w:tcPr>
            <w:tcW w:w="1276" w:type="dxa"/>
            <w:tcBorders>
              <w:top w:val="single" w:sz="4" w:space="0" w:color="auto"/>
              <w:left w:val="single" w:sz="4" w:space="0" w:color="auto"/>
              <w:bottom w:val="single" w:sz="4" w:space="0" w:color="auto"/>
              <w:right w:val="single" w:sz="4" w:space="0" w:color="000000"/>
            </w:tcBorders>
            <w:noWrap/>
            <w:vAlign w:val="center"/>
            <w:hideMark/>
          </w:tcPr>
          <w:p w:rsidR="00AA12B4" w:rsidRPr="00F4117D" w:rsidRDefault="00AA12B4">
            <w:pPr>
              <w:jc w:val="center"/>
              <w:rPr>
                <w:sz w:val="26"/>
                <w:szCs w:val="26"/>
              </w:rPr>
            </w:pPr>
            <w:r w:rsidRPr="00F4117D">
              <w:rPr>
                <w:sz w:val="26"/>
                <w:szCs w:val="26"/>
              </w:rPr>
              <w:t>всего</w:t>
            </w:r>
          </w:p>
        </w:tc>
        <w:tc>
          <w:tcPr>
            <w:tcW w:w="1639" w:type="dxa"/>
            <w:tcBorders>
              <w:top w:val="single" w:sz="4" w:space="0" w:color="auto"/>
              <w:left w:val="nil"/>
              <w:bottom w:val="single" w:sz="4" w:space="0" w:color="auto"/>
              <w:right w:val="single" w:sz="4" w:space="0" w:color="000000"/>
            </w:tcBorders>
            <w:noWrap/>
            <w:vAlign w:val="center"/>
            <w:hideMark/>
          </w:tcPr>
          <w:p w:rsidR="00AA12B4" w:rsidRPr="00F4117D" w:rsidRDefault="00AA12B4">
            <w:pPr>
              <w:jc w:val="center"/>
              <w:rPr>
                <w:sz w:val="26"/>
                <w:szCs w:val="26"/>
              </w:rPr>
            </w:pPr>
            <w:r w:rsidRPr="00F4117D">
              <w:rPr>
                <w:sz w:val="26"/>
                <w:szCs w:val="26"/>
              </w:rPr>
              <w:t>со сроком возникновения задолженности более 45 дней</w:t>
            </w:r>
          </w:p>
        </w:tc>
        <w:tc>
          <w:tcPr>
            <w:tcW w:w="1843" w:type="dxa"/>
            <w:tcBorders>
              <w:top w:val="nil"/>
              <w:left w:val="nil"/>
              <w:bottom w:val="single" w:sz="4" w:space="0" w:color="auto"/>
              <w:right w:val="single" w:sz="4" w:space="0" w:color="auto"/>
            </w:tcBorders>
            <w:noWrap/>
            <w:vAlign w:val="center"/>
            <w:hideMark/>
          </w:tcPr>
          <w:p w:rsidR="00AA12B4" w:rsidRPr="00F4117D" w:rsidRDefault="00AA12B4">
            <w:pPr>
              <w:jc w:val="center"/>
              <w:rPr>
                <w:sz w:val="26"/>
                <w:szCs w:val="26"/>
              </w:rPr>
            </w:pPr>
            <w:r w:rsidRPr="00F4117D">
              <w:rPr>
                <w:sz w:val="26"/>
                <w:szCs w:val="26"/>
              </w:rPr>
              <w:t>наименование</w:t>
            </w:r>
          </w:p>
        </w:tc>
        <w:tc>
          <w:tcPr>
            <w:tcW w:w="851" w:type="dxa"/>
            <w:tcBorders>
              <w:top w:val="nil"/>
              <w:left w:val="nil"/>
              <w:bottom w:val="single" w:sz="4" w:space="0" w:color="auto"/>
              <w:right w:val="single" w:sz="4" w:space="0" w:color="auto"/>
            </w:tcBorders>
            <w:noWrap/>
            <w:vAlign w:val="center"/>
            <w:hideMark/>
          </w:tcPr>
          <w:p w:rsidR="00AA12B4" w:rsidRPr="00F4117D" w:rsidRDefault="00AA12B4">
            <w:pPr>
              <w:jc w:val="center"/>
              <w:rPr>
                <w:sz w:val="26"/>
                <w:szCs w:val="26"/>
              </w:rPr>
            </w:pPr>
            <w:r w:rsidRPr="00F4117D">
              <w:rPr>
                <w:sz w:val="26"/>
                <w:szCs w:val="26"/>
              </w:rPr>
              <w:t>номер</w:t>
            </w:r>
          </w:p>
        </w:tc>
        <w:tc>
          <w:tcPr>
            <w:tcW w:w="756" w:type="dxa"/>
            <w:tcBorders>
              <w:top w:val="nil"/>
              <w:left w:val="nil"/>
              <w:bottom w:val="single" w:sz="4" w:space="0" w:color="auto"/>
              <w:right w:val="single" w:sz="4" w:space="0" w:color="auto"/>
            </w:tcBorders>
            <w:noWrap/>
            <w:vAlign w:val="center"/>
            <w:hideMark/>
          </w:tcPr>
          <w:p w:rsidR="00AA12B4" w:rsidRPr="00F4117D" w:rsidRDefault="00AA12B4">
            <w:pPr>
              <w:jc w:val="center"/>
              <w:rPr>
                <w:sz w:val="26"/>
                <w:szCs w:val="26"/>
              </w:rPr>
            </w:pPr>
            <w:r w:rsidRPr="00F4117D">
              <w:rPr>
                <w:sz w:val="26"/>
                <w:szCs w:val="26"/>
              </w:rPr>
              <w:t>дата</w:t>
            </w:r>
          </w:p>
        </w:tc>
      </w:tr>
      <w:tr w:rsidR="00AA12B4" w:rsidRPr="00F4117D" w:rsidTr="00AA12B4">
        <w:trPr>
          <w:trHeight w:val="315"/>
        </w:trPr>
        <w:tc>
          <w:tcPr>
            <w:tcW w:w="568" w:type="dxa"/>
            <w:tcBorders>
              <w:top w:val="nil"/>
              <w:left w:val="single" w:sz="4" w:space="0" w:color="auto"/>
              <w:bottom w:val="single" w:sz="4" w:space="0" w:color="auto"/>
              <w:right w:val="single" w:sz="4" w:space="0" w:color="auto"/>
            </w:tcBorders>
            <w:noWrap/>
            <w:vAlign w:val="center"/>
            <w:hideMark/>
          </w:tcPr>
          <w:p w:rsidR="00AA12B4" w:rsidRPr="00F4117D" w:rsidRDefault="00AA12B4">
            <w:pPr>
              <w:jc w:val="center"/>
              <w:rPr>
                <w:sz w:val="26"/>
                <w:szCs w:val="26"/>
              </w:rPr>
            </w:pPr>
            <w:r w:rsidRPr="00F4117D">
              <w:rPr>
                <w:sz w:val="26"/>
                <w:szCs w:val="26"/>
              </w:rPr>
              <w:t>1</w:t>
            </w:r>
          </w:p>
        </w:tc>
        <w:tc>
          <w:tcPr>
            <w:tcW w:w="1701" w:type="dxa"/>
            <w:tcBorders>
              <w:top w:val="single" w:sz="4" w:space="0" w:color="auto"/>
              <w:left w:val="nil"/>
              <w:bottom w:val="single" w:sz="4" w:space="0" w:color="auto"/>
              <w:right w:val="single" w:sz="4" w:space="0" w:color="auto"/>
            </w:tcBorders>
            <w:noWrap/>
            <w:vAlign w:val="center"/>
            <w:hideMark/>
          </w:tcPr>
          <w:p w:rsidR="00AA12B4" w:rsidRPr="00F4117D" w:rsidRDefault="00AA12B4">
            <w:pPr>
              <w:jc w:val="center"/>
              <w:rPr>
                <w:sz w:val="26"/>
                <w:szCs w:val="26"/>
              </w:rPr>
            </w:pPr>
            <w:r w:rsidRPr="00F4117D">
              <w:rPr>
                <w:sz w:val="26"/>
                <w:szCs w:val="26"/>
              </w:rPr>
              <w:t>2</w:t>
            </w:r>
          </w:p>
        </w:tc>
        <w:tc>
          <w:tcPr>
            <w:tcW w:w="1195" w:type="dxa"/>
            <w:tcBorders>
              <w:top w:val="single" w:sz="4" w:space="0" w:color="auto"/>
              <w:left w:val="single" w:sz="4" w:space="0" w:color="auto"/>
              <w:bottom w:val="single" w:sz="4" w:space="0" w:color="auto"/>
              <w:right w:val="single" w:sz="4" w:space="0" w:color="auto"/>
            </w:tcBorders>
            <w:vAlign w:val="center"/>
            <w:hideMark/>
          </w:tcPr>
          <w:p w:rsidR="00AA12B4" w:rsidRPr="00F4117D" w:rsidRDefault="00AA12B4">
            <w:pPr>
              <w:jc w:val="center"/>
              <w:rPr>
                <w:sz w:val="26"/>
                <w:szCs w:val="26"/>
              </w:rPr>
            </w:pPr>
            <w:r w:rsidRPr="00F4117D">
              <w:rPr>
                <w:sz w:val="26"/>
                <w:szCs w:val="26"/>
              </w:rPr>
              <w:t>3</w:t>
            </w:r>
          </w:p>
        </w:tc>
        <w:tc>
          <w:tcPr>
            <w:tcW w:w="1276" w:type="dxa"/>
            <w:tcBorders>
              <w:top w:val="single" w:sz="4" w:space="0" w:color="auto"/>
              <w:left w:val="single" w:sz="4" w:space="0" w:color="auto"/>
              <w:bottom w:val="single" w:sz="4" w:space="0" w:color="auto"/>
              <w:right w:val="single" w:sz="4" w:space="0" w:color="000000"/>
            </w:tcBorders>
            <w:noWrap/>
            <w:vAlign w:val="center"/>
            <w:hideMark/>
          </w:tcPr>
          <w:p w:rsidR="00AA12B4" w:rsidRPr="00F4117D" w:rsidRDefault="00AA12B4">
            <w:pPr>
              <w:jc w:val="center"/>
              <w:rPr>
                <w:sz w:val="26"/>
                <w:szCs w:val="26"/>
              </w:rPr>
            </w:pPr>
            <w:r w:rsidRPr="00F4117D">
              <w:rPr>
                <w:sz w:val="26"/>
                <w:szCs w:val="26"/>
              </w:rPr>
              <w:t>4</w:t>
            </w:r>
          </w:p>
        </w:tc>
        <w:tc>
          <w:tcPr>
            <w:tcW w:w="1639" w:type="dxa"/>
            <w:tcBorders>
              <w:top w:val="single" w:sz="4" w:space="0" w:color="auto"/>
              <w:left w:val="nil"/>
              <w:bottom w:val="single" w:sz="4" w:space="0" w:color="auto"/>
              <w:right w:val="single" w:sz="4" w:space="0" w:color="000000"/>
            </w:tcBorders>
            <w:noWrap/>
            <w:vAlign w:val="center"/>
            <w:hideMark/>
          </w:tcPr>
          <w:p w:rsidR="00AA12B4" w:rsidRPr="00F4117D" w:rsidRDefault="00AA12B4">
            <w:pPr>
              <w:jc w:val="center"/>
              <w:rPr>
                <w:sz w:val="26"/>
                <w:szCs w:val="26"/>
              </w:rPr>
            </w:pPr>
            <w:r w:rsidRPr="00F4117D">
              <w:rPr>
                <w:sz w:val="26"/>
                <w:szCs w:val="26"/>
              </w:rPr>
              <w:t>5</w:t>
            </w:r>
          </w:p>
        </w:tc>
        <w:tc>
          <w:tcPr>
            <w:tcW w:w="1843" w:type="dxa"/>
            <w:tcBorders>
              <w:top w:val="nil"/>
              <w:left w:val="nil"/>
              <w:bottom w:val="single" w:sz="4" w:space="0" w:color="auto"/>
              <w:right w:val="single" w:sz="4" w:space="0" w:color="auto"/>
            </w:tcBorders>
            <w:noWrap/>
            <w:vAlign w:val="center"/>
            <w:hideMark/>
          </w:tcPr>
          <w:p w:rsidR="00AA12B4" w:rsidRPr="00F4117D" w:rsidRDefault="00AA12B4">
            <w:pPr>
              <w:jc w:val="center"/>
              <w:rPr>
                <w:sz w:val="26"/>
                <w:szCs w:val="26"/>
              </w:rPr>
            </w:pPr>
            <w:r w:rsidRPr="00F4117D">
              <w:rPr>
                <w:sz w:val="26"/>
                <w:szCs w:val="26"/>
              </w:rPr>
              <w:t>6</w:t>
            </w:r>
          </w:p>
        </w:tc>
        <w:tc>
          <w:tcPr>
            <w:tcW w:w="851" w:type="dxa"/>
            <w:tcBorders>
              <w:top w:val="nil"/>
              <w:left w:val="nil"/>
              <w:bottom w:val="single" w:sz="4" w:space="0" w:color="auto"/>
              <w:right w:val="single" w:sz="4" w:space="0" w:color="auto"/>
            </w:tcBorders>
            <w:noWrap/>
            <w:vAlign w:val="center"/>
            <w:hideMark/>
          </w:tcPr>
          <w:p w:rsidR="00AA12B4" w:rsidRPr="00F4117D" w:rsidRDefault="00AA12B4">
            <w:pPr>
              <w:jc w:val="center"/>
              <w:rPr>
                <w:sz w:val="26"/>
                <w:szCs w:val="26"/>
              </w:rPr>
            </w:pPr>
            <w:r w:rsidRPr="00F4117D">
              <w:rPr>
                <w:sz w:val="26"/>
                <w:szCs w:val="26"/>
              </w:rPr>
              <w:t>7</w:t>
            </w:r>
          </w:p>
        </w:tc>
        <w:tc>
          <w:tcPr>
            <w:tcW w:w="756" w:type="dxa"/>
            <w:tcBorders>
              <w:top w:val="nil"/>
              <w:left w:val="nil"/>
              <w:bottom w:val="single" w:sz="4" w:space="0" w:color="auto"/>
              <w:right w:val="single" w:sz="4" w:space="0" w:color="auto"/>
            </w:tcBorders>
            <w:noWrap/>
            <w:vAlign w:val="center"/>
            <w:hideMark/>
          </w:tcPr>
          <w:p w:rsidR="00AA12B4" w:rsidRPr="00F4117D" w:rsidRDefault="00AA12B4">
            <w:pPr>
              <w:jc w:val="center"/>
              <w:rPr>
                <w:sz w:val="26"/>
                <w:szCs w:val="26"/>
              </w:rPr>
            </w:pPr>
            <w:r w:rsidRPr="00F4117D">
              <w:rPr>
                <w:sz w:val="26"/>
                <w:szCs w:val="26"/>
              </w:rPr>
              <w:t>8</w:t>
            </w:r>
          </w:p>
        </w:tc>
      </w:tr>
      <w:tr w:rsidR="00AA12B4" w:rsidRPr="00F4117D" w:rsidTr="00AA12B4">
        <w:trPr>
          <w:trHeight w:val="300"/>
        </w:trPr>
        <w:tc>
          <w:tcPr>
            <w:tcW w:w="568" w:type="dxa"/>
            <w:tcBorders>
              <w:top w:val="nil"/>
              <w:left w:val="single" w:sz="4" w:space="0" w:color="auto"/>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1701" w:type="dxa"/>
            <w:tcBorders>
              <w:top w:val="single" w:sz="4" w:space="0" w:color="auto"/>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1195"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276" w:type="dxa"/>
            <w:tcBorders>
              <w:top w:val="single" w:sz="4" w:space="0" w:color="auto"/>
              <w:left w:val="single" w:sz="4" w:space="0" w:color="auto"/>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639" w:type="dxa"/>
            <w:tcBorders>
              <w:top w:val="single" w:sz="4" w:space="0" w:color="auto"/>
              <w:left w:val="nil"/>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843" w:type="dxa"/>
            <w:tcBorders>
              <w:top w:val="nil"/>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851"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756"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r>
      <w:tr w:rsidR="00AA12B4" w:rsidRPr="00F4117D" w:rsidTr="00AA12B4">
        <w:trPr>
          <w:trHeight w:val="300"/>
        </w:trPr>
        <w:tc>
          <w:tcPr>
            <w:tcW w:w="568" w:type="dxa"/>
            <w:tcBorders>
              <w:top w:val="nil"/>
              <w:left w:val="single" w:sz="4" w:space="0" w:color="auto"/>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1701" w:type="dxa"/>
            <w:tcBorders>
              <w:top w:val="single" w:sz="4" w:space="0" w:color="auto"/>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1195"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276" w:type="dxa"/>
            <w:tcBorders>
              <w:top w:val="single" w:sz="4" w:space="0" w:color="auto"/>
              <w:left w:val="single" w:sz="4" w:space="0" w:color="auto"/>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639" w:type="dxa"/>
            <w:tcBorders>
              <w:top w:val="single" w:sz="4" w:space="0" w:color="auto"/>
              <w:left w:val="nil"/>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843" w:type="dxa"/>
            <w:tcBorders>
              <w:top w:val="nil"/>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851"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756"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r>
      <w:tr w:rsidR="00AA12B4" w:rsidRPr="00F4117D" w:rsidTr="00AA12B4">
        <w:trPr>
          <w:trHeight w:val="300"/>
        </w:trPr>
        <w:tc>
          <w:tcPr>
            <w:tcW w:w="568" w:type="dxa"/>
            <w:tcBorders>
              <w:top w:val="nil"/>
              <w:left w:val="single" w:sz="4" w:space="0" w:color="auto"/>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1701" w:type="dxa"/>
            <w:tcBorders>
              <w:top w:val="single" w:sz="4" w:space="0" w:color="auto"/>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1195"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276" w:type="dxa"/>
            <w:tcBorders>
              <w:top w:val="single" w:sz="4" w:space="0" w:color="auto"/>
              <w:left w:val="single" w:sz="4" w:space="0" w:color="auto"/>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639" w:type="dxa"/>
            <w:tcBorders>
              <w:top w:val="single" w:sz="4" w:space="0" w:color="auto"/>
              <w:left w:val="nil"/>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843" w:type="dxa"/>
            <w:tcBorders>
              <w:top w:val="nil"/>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851"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756"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r>
      <w:tr w:rsidR="00AA12B4" w:rsidRPr="00F4117D" w:rsidTr="00AA12B4">
        <w:trPr>
          <w:trHeight w:val="300"/>
        </w:trPr>
        <w:tc>
          <w:tcPr>
            <w:tcW w:w="568" w:type="dxa"/>
            <w:tcBorders>
              <w:top w:val="nil"/>
              <w:left w:val="single" w:sz="4" w:space="0" w:color="auto"/>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1701" w:type="dxa"/>
            <w:tcBorders>
              <w:top w:val="single" w:sz="4" w:space="0" w:color="auto"/>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1195"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276" w:type="dxa"/>
            <w:tcBorders>
              <w:top w:val="single" w:sz="4" w:space="0" w:color="auto"/>
              <w:left w:val="single" w:sz="4" w:space="0" w:color="auto"/>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639" w:type="dxa"/>
            <w:tcBorders>
              <w:top w:val="single" w:sz="4" w:space="0" w:color="auto"/>
              <w:left w:val="nil"/>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843" w:type="dxa"/>
            <w:tcBorders>
              <w:top w:val="nil"/>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851"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756"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r>
      <w:tr w:rsidR="00AA12B4" w:rsidRPr="00F4117D" w:rsidTr="00AA12B4">
        <w:trPr>
          <w:trHeight w:val="300"/>
        </w:trPr>
        <w:tc>
          <w:tcPr>
            <w:tcW w:w="568" w:type="dxa"/>
            <w:tcBorders>
              <w:top w:val="nil"/>
              <w:left w:val="single" w:sz="4" w:space="0" w:color="auto"/>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1701" w:type="dxa"/>
            <w:tcBorders>
              <w:top w:val="single" w:sz="4" w:space="0" w:color="auto"/>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1195"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276" w:type="dxa"/>
            <w:tcBorders>
              <w:top w:val="single" w:sz="4" w:space="0" w:color="auto"/>
              <w:left w:val="single" w:sz="4" w:space="0" w:color="auto"/>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639" w:type="dxa"/>
            <w:tcBorders>
              <w:top w:val="single" w:sz="4" w:space="0" w:color="auto"/>
              <w:left w:val="nil"/>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843" w:type="dxa"/>
            <w:tcBorders>
              <w:top w:val="nil"/>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851"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756"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r>
      <w:tr w:rsidR="00AA12B4" w:rsidRPr="00F4117D" w:rsidTr="00AA12B4">
        <w:trPr>
          <w:trHeight w:val="300"/>
        </w:trPr>
        <w:tc>
          <w:tcPr>
            <w:tcW w:w="568" w:type="dxa"/>
            <w:tcBorders>
              <w:top w:val="nil"/>
              <w:left w:val="single" w:sz="4" w:space="0" w:color="auto"/>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1701" w:type="dxa"/>
            <w:tcBorders>
              <w:top w:val="single" w:sz="4" w:space="0" w:color="auto"/>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1195"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276" w:type="dxa"/>
            <w:tcBorders>
              <w:top w:val="single" w:sz="4" w:space="0" w:color="auto"/>
              <w:left w:val="single" w:sz="4" w:space="0" w:color="auto"/>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639" w:type="dxa"/>
            <w:tcBorders>
              <w:top w:val="single" w:sz="4" w:space="0" w:color="auto"/>
              <w:left w:val="nil"/>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843" w:type="dxa"/>
            <w:tcBorders>
              <w:top w:val="nil"/>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851"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756"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r>
      <w:tr w:rsidR="00AA12B4" w:rsidRPr="00F4117D" w:rsidTr="00AA12B4">
        <w:trPr>
          <w:trHeight w:val="300"/>
        </w:trPr>
        <w:tc>
          <w:tcPr>
            <w:tcW w:w="568" w:type="dxa"/>
            <w:tcBorders>
              <w:top w:val="nil"/>
              <w:left w:val="single" w:sz="4" w:space="0" w:color="auto"/>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1701" w:type="dxa"/>
            <w:tcBorders>
              <w:top w:val="single" w:sz="4" w:space="0" w:color="auto"/>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1195"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276" w:type="dxa"/>
            <w:tcBorders>
              <w:top w:val="single" w:sz="4" w:space="0" w:color="auto"/>
              <w:left w:val="single" w:sz="4" w:space="0" w:color="auto"/>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639" w:type="dxa"/>
            <w:tcBorders>
              <w:top w:val="single" w:sz="4" w:space="0" w:color="auto"/>
              <w:left w:val="nil"/>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843" w:type="dxa"/>
            <w:tcBorders>
              <w:top w:val="nil"/>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851"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756"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r>
      <w:tr w:rsidR="00AA12B4" w:rsidRPr="00F4117D" w:rsidTr="00AA12B4">
        <w:trPr>
          <w:trHeight w:val="300"/>
        </w:trPr>
        <w:tc>
          <w:tcPr>
            <w:tcW w:w="568" w:type="dxa"/>
            <w:tcBorders>
              <w:top w:val="nil"/>
              <w:left w:val="single" w:sz="4" w:space="0" w:color="auto"/>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1701" w:type="dxa"/>
            <w:tcBorders>
              <w:top w:val="single" w:sz="4" w:space="0" w:color="auto"/>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1195"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276" w:type="dxa"/>
            <w:tcBorders>
              <w:top w:val="single" w:sz="4" w:space="0" w:color="auto"/>
              <w:left w:val="single" w:sz="4" w:space="0" w:color="auto"/>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639" w:type="dxa"/>
            <w:tcBorders>
              <w:top w:val="single" w:sz="4" w:space="0" w:color="auto"/>
              <w:left w:val="nil"/>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843" w:type="dxa"/>
            <w:tcBorders>
              <w:top w:val="nil"/>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851"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756"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r>
      <w:tr w:rsidR="00AA12B4" w:rsidRPr="00F4117D" w:rsidTr="00AA12B4">
        <w:trPr>
          <w:trHeight w:val="300"/>
        </w:trPr>
        <w:tc>
          <w:tcPr>
            <w:tcW w:w="568" w:type="dxa"/>
            <w:tcBorders>
              <w:top w:val="nil"/>
              <w:left w:val="single" w:sz="4" w:space="0" w:color="auto"/>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1701" w:type="dxa"/>
            <w:tcBorders>
              <w:top w:val="single" w:sz="4" w:space="0" w:color="auto"/>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1195"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276" w:type="dxa"/>
            <w:tcBorders>
              <w:top w:val="single" w:sz="4" w:space="0" w:color="auto"/>
              <w:left w:val="single" w:sz="4" w:space="0" w:color="auto"/>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639" w:type="dxa"/>
            <w:tcBorders>
              <w:top w:val="single" w:sz="4" w:space="0" w:color="auto"/>
              <w:left w:val="nil"/>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843" w:type="dxa"/>
            <w:tcBorders>
              <w:top w:val="nil"/>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851"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756"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r>
      <w:tr w:rsidR="00AA12B4" w:rsidRPr="00F4117D" w:rsidTr="00AA12B4">
        <w:trPr>
          <w:trHeight w:val="300"/>
        </w:trPr>
        <w:tc>
          <w:tcPr>
            <w:tcW w:w="568" w:type="dxa"/>
            <w:tcBorders>
              <w:top w:val="nil"/>
              <w:left w:val="single" w:sz="4" w:space="0" w:color="auto"/>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1701" w:type="dxa"/>
            <w:tcBorders>
              <w:top w:val="single" w:sz="4" w:space="0" w:color="auto"/>
              <w:left w:val="nil"/>
              <w:bottom w:val="single" w:sz="4" w:space="0" w:color="auto"/>
              <w:right w:val="single" w:sz="4" w:space="0" w:color="auto"/>
            </w:tcBorders>
            <w:vAlign w:val="center"/>
            <w:hideMark/>
          </w:tcPr>
          <w:p w:rsidR="00AA12B4" w:rsidRPr="00F4117D" w:rsidRDefault="00AA12B4">
            <w:pPr>
              <w:jc w:val="center"/>
              <w:rPr>
                <w:sz w:val="26"/>
                <w:szCs w:val="26"/>
              </w:rPr>
            </w:pPr>
            <w:r w:rsidRPr="00F4117D">
              <w:rPr>
                <w:sz w:val="26"/>
                <w:szCs w:val="26"/>
              </w:rPr>
              <w:t>Всего</w:t>
            </w:r>
          </w:p>
        </w:tc>
        <w:tc>
          <w:tcPr>
            <w:tcW w:w="1195"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276" w:type="dxa"/>
            <w:tcBorders>
              <w:top w:val="single" w:sz="4" w:space="0" w:color="auto"/>
              <w:left w:val="single" w:sz="4" w:space="0" w:color="auto"/>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639" w:type="dxa"/>
            <w:tcBorders>
              <w:top w:val="single" w:sz="4" w:space="0" w:color="auto"/>
              <w:left w:val="nil"/>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843" w:type="dxa"/>
            <w:tcBorders>
              <w:top w:val="nil"/>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851"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756"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r>
    </w:tbl>
    <w:p w:rsidR="00AA12B4" w:rsidRPr="00F4117D" w:rsidRDefault="00AA12B4" w:rsidP="00AA12B4">
      <w:pPr>
        <w:pStyle w:val="ConsPlusNormal"/>
        <w:jc w:val="both"/>
        <w:rPr>
          <w:sz w:val="26"/>
          <w:szCs w:val="26"/>
        </w:rPr>
      </w:pPr>
    </w:p>
    <w:p w:rsidR="00AA12B4" w:rsidRDefault="00AA12B4" w:rsidP="00AA12B4">
      <w:pPr>
        <w:pStyle w:val="ConsPlusNormal"/>
        <w:jc w:val="both"/>
        <w:rPr>
          <w:sz w:val="26"/>
          <w:szCs w:val="26"/>
        </w:rPr>
      </w:pPr>
    </w:p>
    <w:p w:rsidR="00F4117D" w:rsidRPr="00F4117D" w:rsidRDefault="00F4117D" w:rsidP="00AA12B4">
      <w:pPr>
        <w:pStyle w:val="ConsPlusNormal"/>
        <w:jc w:val="both"/>
        <w:rPr>
          <w:sz w:val="26"/>
          <w:szCs w:val="26"/>
        </w:rPr>
      </w:pPr>
    </w:p>
    <w:p w:rsidR="00AA12B4" w:rsidRPr="00F4117D" w:rsidRDefault="00AA12B4" w:rsidP="00AA12B4">
      <w:pPr>
        <w:pStyle w:val="ConsPlusNonformat"/>
        <w:jc w:val="both"/>
        <w:rPr>
          <w:rFonts w:ascii="Times New Roman" w:hAnsi="Times New Roman" w:cs="Times New Roman"/>
          <w:sz w:val="26"/>
          <w:szCs w:val="26"/>
        </w:rPr>
      </w:pPr>
      <w:r w:rsidRPr="00F4117D">
        <w:rPr>
          <w:rFonts w:ascii="Times New Roman" w:hAnsi="Times New Roman" w:cs="Times New Roman"/>
          <w:sz w:val="26"/>
          <w:szCs w:val="26"/>
        </w:rPr>
        <w:t>Руководитель теплоснабжающей организации      ____________ (______________)</w:t>
      </w:r>
    </w:p>
    <w:p w:rsidR="00AA12B4" w:rsidRPr="00F4117D" w:rsidRDefault="00AA12B4" w:rsidP="00AA12B4">
      <w:pPr>
        <w:pStyle w:val="ConsPlusNonformat"/>
        <w:jc w:val="both"/>
        <w:rPr>
          <w:rFonts w:ascii="Times New Roman" w:hAnsi="Times New Roman" w:cs="Times New Roman"/>
          <w:sz w:val="26"/>
          <w:szCs w:val="26"/>
        </w:rPr>
      </w:pPr>
      <w:r w:rsidRPr="00F4117D">
        <w:rPr>
          <w:rFonts w:ascii="Times New Roman" w:hAnsi="Times New Roman" w:cs="Times New Roman"/>
          <w:sz w:val="26"/>
          <w:szCs w:val="26"/>
        </w:rPr>
        <w:t xml:space="preserve">                                                (подпись)       (Ф.И.О.)</w:t>
      </w:r>
    </w:p>
    <w:p w:rsidR="00AA12B4" w:rsidRDefault="00AA12B4" w:rsidP="00AA12B4">
      <w:pPr>
        <w:pStyle w:val="ConsPlusNonformat"/>
        <w:jc w:val="both"/>
        <w:rPr>
          <w:rFonts w:ascii="Times New Roman" w:hAnsi="Times New Roman" w:cs="Times New Roman"/>
          <w:sz w:val="26"/>
          <w:szCs w:val="26"/>
        </w:rPr>
      </w:pPr>
    </w:p>
    <w:p w:rsidR="00F4117D" w:rsidRPr="00F4117D" w:rsidRDefault="00F4117D" w:rsidP="00AA12B4">
      <w:pPr>
        <w:pStyle w:val="ConsPlusNonformat"/>
        <w:jc w:val="both"/>
        <w:rPr>
          <w:rFonts w:ascii="Times New Roman" w:hAnsi="Times New Roman" w:cs="Times New Roman"/>
          <w:sz w:val="26"/>
          <w:szCs w:val="26"/>
        </w:rPr>
      </w:pPr>
    </w:p>
    <w:p w:rsidR="00AA12B4" w:rsidRPr="00F4117D" w:rsidRDefault="00AA12B4" w:rsidP="00AA12B4">
      <w:pPr>
        <w:pStyle w:val="ConsPlusNonformat"/>
        <w:jc w:val="both"/>
        <w:rPr>
          <w:rFonts w:ascii="Times New Roman" w:hAnsi="Times New Roman" w:cs="Times New Roman"/>
          <w:sz w:val="26"/>
          <w:szCs w:val="26"/>
        </w:rPr>
      </w:pPr>
      <w:r w:rsidRPr="00F4117D">
        <w:rPr>
          <w:rFonts w:ascii="Times New Roman" w:hAnsi="Times New Roman" w:cs="Times New Roman"/>
          <w:sz w:val="26"/>
          <w:szCs w:val="26"/>
        </w:rPr>
        <w:t>Главный бухгалтер теплоснабжающей организации ____________ (______________)</w:t>
      </w:r>
    </w:p>
    <w:p w:rsidR="00AA12B4" w:rsidRPr="00F4117D" w:rsidRDefault="00AA12B4" w:rsidP="00AA12B4">
      <w:pPr>
        <w:pStyle w:val="ConsPlusNonformat"/>
        <w:jc w:val="both"/>
        <w:rPr>
          <w:rFonts w:ascii="Times New Roman" w:hAnsi="Times New Roman" w:cs="Times New Roman"/>
          <w:sz w:val="26"/>
          <w:szCs w:val="26"/>
        </w:rPr>
      </w:pPr>
      <w:r w:rsidRPr="00F4117D">
        <w:rPr>
          <w:rFonts w:ascii="Times New Roman" w:hAnsi="Times New Roman" w:cs="Times New Roman"/>
          <w:sz w:val="26"/>
          <w:szCs w:val="26"/>
        </w:rPr>
        <w:t xml:space="preserve">                                                (подпись)       (Ф.И.О.)</w:t>
      </w:r>
    </w:p>
    <w:p w:rsidR="00AA12B4" w:rsidRPr="00F4117D" w:rsidRDefault="00AA12B4" w:rsidP="00AA12B4">
      <w:pPr>
        <w:pStyle w:val="ConsPlusNonformat"/>
        <w:jc w:val="both"/>
        <w:rPr>
          <w:rFonts w:ascii="Times New Roman" w:hAnsi="Times New Roman" w:cs="Times New Roman"/>
          <w:sz w:val="26"/>
          <w:szCs w:val="26"/>
        </w:rPr>
      </w:pPr>
      <w:r w:rsidRPr="00F4117D">
        <w:rPr>
          <w:rFonts w:ascii="Times New Roman" w:hAnsi="Times New Roman" w:cs="Times New Roman"/>
          <w:sz w:val="26"/>
          <w:szCs w:val="26"/>
        </w:rPr>
        <w:t xml:space="preserve">                                                              Место печати</w:t>
      </w:r>
    </w:p>
    <w:p w:rsidR="00F4117D" w:rsidRPr="00CF7F4D" w:rsidRDefault="00AA12B4" w:rsidP="00F4117D">
      <w:pPr>
        <w:autoSpaceDE w:val="0"/>
        <w:autoSpaceDN w:val="0"/>
        <w:adjustRightInd w:val="0"/>
        <w:ind w:left="4962" w:right="-142"/>
        <w:jc w:val="center"/>
        <w:outlineLvl w:val="0"/>
        <w:rPr>
          <w:sz w:val="20"/>
          <w:szCs w:val="20"/>
        </w:rPr>
      </w:pPr>
      <w:r w:rsidRPr="00F4117D">
        <w:rPr>
          <w:sz w:val="26"/>
          <w:szCs w:val="26"/>
        </w:rPr>
        <w:br w:type="page"/>
      </w:r>
      <w:r w:rsidR="00F4117D">
        <w:rPr>
          <w:sz w:val="20"/>
          <w:szCs w:val="20"/>
        </w:rPr>
        <w:lastRenderedPageBreak/>
        <w:t xml:space="preserve">                       </w:t>
      </w:r>
      <w:r w:rsidR="00F4117D" w:rsidRPr="00CF7F4D">
        <w:rPr>
          <w:sz w:val="20"/>
          <w:szCs w:val="20"/>
        </w:rPr>
        <w:t>ПРИЛОЖЕНИЕ</w:t>
      </w:r>
    </w:p>
    <w:p w:rsidR="00F4117D" w:rsidRPr="00CF7F4D" w:rsidRDefault="00F4117D" w:rsidP="00F4117D">
      <w:pPr>
        <w:tabs>
          <w:tab w:val="left" w:pos="709"/>
        </w:tabs>
        <w:autoSpaceDE w:val="0"/>
        <w:autoSpaceDN w:val="0"/>
        <w:adjustRightInd w:val="0"/>
        <w:ind w:left="5245"/>
        <w:jc w:val="right"/>
        <w:outlineLvl w:val="0"/>
        <w:rPr>
          <w:sz w:val="20"/>
          <w:szCs w:val="20"/>
        </w:rPr>
      </w:pPr>
      <w:r w:rsidRPr="00CF7F4D">
        <w:rPr>
          <w:sz w:val="20"/>
          <w:szCs w:val="20"/>
        </w:rPr>
        <w:t>к постановлению администрации</w:t>
      </w:r>
    </w:p>
    <w:p w:rsidR="00F4117D" w:rsidRPr="00CF7F4D" w:rsidRDefault="00F4117D" w:rsidP="00F4117D">
      <w:pPr>
        <w:autoSpaceDE w:val="0"/>
        <w:autoSpaceDN w:val="0"/>
        <w:adjustRightInd w:val="0"/>
        <w:ind w:left="5245"/>
        <w:jc w:val="right"/>
        <w:outlineLvl w:val="0"/>
        <w:rPr>
          <w:sz w:val="20"/>
          <w:szCs w:val="20"/>
        </w:rPr>
      </w:pPr>
      <w:r w:rsidRPr="00CF7F4D">
        <w:rPr>
          <w:sz w:val="20"/>
          <w:szCs w:val="20"/>
        </w:rPr>
        <w:t>Солнечного сельского поселения</w:t>
      </w:r>
    </w:p>
    <w:p w:rsidR="00F4117D" w:rsidRDefault="00F4117D" w:rsidP="00F4117D">
      <w:pPr>
        <w:autoSpaceDE w:val="0"/>
        <w:autoSpaceDN w:val="0"/>
        <w:adjustRightInd w:val="0"/>
        <w:ind w:left="5245"/>
        <w:jc w:val="right"/>
        <w:outlineLvl w:val="0"/>
        <w:rPr>
          <w:b/>
        </w:rPr>
      </w:pPr>
      <w:r w:rsidRPr="00CF7F4D">
        <w:rPr>
          <w:sz w:val="20"/>
          <w:szCs w:val="20"/>
        </w:rPr>
        <w:t>От</w:t>
      </w:r>
      <w:r>
        <w:rPr>
          <w:sz w:val="20"/>
          <w:szCs w:val="20"/>
        </w:rPr>
        <w:t>22.06.2020</w:t>
      </w:r>
      <w:r w:rsidRPr="00CF7F4D">
        <w:rPr>
          <w:sz w:val="20"/>
          <w:szCs w:val="20"/>
        </w:rPr>
        <w:t xml:space="preserve"> года №</w:t>
      </w:r>
      <w:r>
        <w:rPr>
          <w:sz w:val="20"/>
          <w:szCs w:val="20"/>
        </w:rPr>
        <w:t>13</w:t>
      </w:r>
    </w:p>
    <w:p w:rsidR="00F4117D" w:rsidRDefault="00F4117D" w:rsidP="00F4117D">
      <w:pPr>
        <w:pStyle w:val="ConsPlusNormal"/>
        <w:tabs>
          <w:tab w:val="left" w:pos="5670"/>
        </w:tabs>
        <w:jc w:val="center"/>
        <w:outlineLvl w:val="1"/>
        <w:rPr>
          <w:rFonts w:ascii="Times New Roman" w:hAnsi="Times New Roman" w:cs="Times New Roman"/>
          <w:sz w:val="28"/>
          <w:szCs w:val="28"/>
        </w:rPr>
      </w:pPr>
    </w:p>
    <w:p w:rsidR="00AA12B4" w:rsidRPr="00F4117D" w:rsidRDefault="00AA12B4" w:rsidP="00F4117D">
      <w:pPr>
        <w:pStyle w:val="ConsPlusNormal"/>
        <w:tabs>
          <w:tab w:val="left" w:pos="5670"/>
        </w:tabs>
        <w:jc w:val="center"/>
        <w:outlineLvl w:val="1"/>
        <w:rPr>
          <w:rFonts w:ascii="Times New Roman" w:hAnsi="Times New Roman" w:cs="Times New Roman"/>
          <w:sz w:val="26"/>
          <w:szCs w:val="26"/>
        </w:rPr>
      </w:pPr>
      <w:r w:rsidRPr="00F4117D">
        <w:rPr>
          <w:rFonts w:ascii="Times New Roman" w:hAnsi="Times New Roman" w:cs="Times New Roman"/>
          <w:sz w:val="26"/>
          <w:szCs w:val="26"/>
        </w:rPr>
        <w:t>Справка</w:t>
      </w:r>
    </w:p>
    <w:p w:rsidR="00AA12B4" w:rsidRPr="00F4117D" w:rsidRDefault="00AA12B4" w:rsidP="00AA12B4">
      <w:pPr>
        <w:pStyle w:val="ConsPlusNormal"/>
        <w:jc w:val="center"/>
        <w:rPr>
          <w:rFonts w:ascii="Times New Roman" w:hAnsi="Times New Roman" w:cs="Times New Roman"/>
          <w:sz w:val="26"/>
          <w:szCs w:val="26"/>
        </w:rPr>
      </w:pPr>
      <w:r w:rsidRPr="00F4117D">
        <w:rPr>
          <w:rFonts w:ascii="Times New Roman" w:hAnsi="Times New Roman" w:cs="Times New Roman"/>
          <w:sz w:val="26"/>
          <w:szCs w:val="26"/>
        </w:rPr>
        <w:t xml:space="preserve">о дебиторской задолженности прочих потребителей </w:t>
      </w:r>
      <w:r w:rsidRPr="00F4117D">
        <w:rPr>
          <w:rFonts w:ascii="Times New Roman" w:hAnsi="Times New Roman" w:cs="Times New Roman"/>
          <w:sz w:val="26"/>
          <w:szCs w:val="26"/>
        </w:rPr>
        <w:br/>
        <w:t>(за исключением населения)</w:t>
      </w:r>
    </w:p>
    <w:p w:rsidR="00AA12B4" w:rsidRPr="00F4117D" w:rsidRDefault="00AA12B4" w:rsidP="00AA12B4">
      <w:pPr>
        <w:pStyle w:val="ConsPlusNormal"/>
        <w:jc w:val="center"/>
        <w:rPr>
          <w:rFonts w:ascii="Times New Roman" w:hAnsi="Times New Roman" w:cs="Times New Roman"/>
          <w:sz w:val="26"/>
          <w:szCs w:val="26"/>
        </w:rPr>
      </w:pPr>
      <w:r w:rsidRPr="00F4117D">
        <w:rPr>
          <w:rFonts w:ascii="Times New Roman" w:hAnsi="Times New Roman" w:cs="Times New Roman"/>
          <w:sz w:val="26"/>
          <w:szCs w:val="26"/>
        </w:rPr>
        <w:t>по состоянию на «____» ____________________ 20___ года</w:t>
      </w:r>
    </w:p>
    <w:p w:rsidR="00AA12B4" w:rsidRPr="00F4117D" w:rsidRDefault="00AA12B4" w:rsidP="00AA12B4">
      <w:pPr>
        <w:pStyle w:val="ConsPlusNormal"/>
        <w:jc w:val="both"/>
        <w:rPr>
          <w:sz w:val="26"/>
          <w:szCs w:val="26"/>
        </w:rPr>
      </w:pPr>
    </w:p>
    <w:tbl>
      <w:tblPr>
        <w:tblW w:w="9829" w:type="dxa"/>
        <w:tblInd w:w="-34" w:type="dxa"/>
        <w:tblLook w:val="04A0" w:firstRow="1" w:lastRow="0" w:firstColumn="1" w:lastColumn="0" w:noHBand="0" w:noVBand="1"/>
      </w:tblPr>
      <w:tblGrid>
        <w:gridCol w:w="568"/>
        <w:gridCol w:w="1840"/>
        <w:gridCol w:w="1308"/>
        <w:gridCol w:w="1276"/>
        <w:gridCol w:w="1898"/>
        <w:gridCol w:w="1843"/>
        <w:gridCol w:w="896"/>
        <w:gridCol w:w="756"/>
      </w:tblGrid>
      <w:tr w:rsidR="00AA12B4" w:rsidRPr="00F4117D" w:rsidTr="00AA12B4">
        <w:trPr>
          <w:trHeight w:val="615"/>
        </w:trPr>
        <w:tc>
          <w:tcPr>
            <w:tcW w:w="568" w:type="dxa"/>
            <w:vMerge w:val="restart"/>
            <w:tcBorders>
              <w:top w:val="single" w:sz="4" w:space="0" w:color="auto"/>
              <w:left w:val="single" w:sz="4" w:space="0" w:color="auto"/>
              <w:bottom w:val="single" w:sz="4" w:space="0" w:color="000000"/>
              <w:right w:val="single" w:sz="4" w:space="0" w:color="auto"/>
            </w:tcBorders>
            <w:vAlign w:val="center"/>
            <w:hideMark/>
          </w:tcPr>
          <w:p w:rsidR="00AA12B4" w:rsidRPr="00F4117D" w:rsidRDefault="00AA12B4">
            <w:pPr>
              <w:jc w:val="center"/>
              <w:rPr>
                <w:sz w:val="26"/>
                <w:szCs w:val="26"/>
              </w:rPr>
            </w:pPr>
            <w:r w:rsidRPr="00F4117D">
              <w:rPr>
                <w:sz w:val="26"/>
                <w:szCs w:val="26"/>
              </w:rPr>
              <w:t>№ п/п</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rsidR="00AA12B4" w:rsidRPr="00F4117D" w:rsidRDefault="00AA12B4">
            <w:pPr>
              <w:jc w:val="center"/>
              <w:rPr>
                <w:sz w:val="26"/>
                <w:szCs w:val="26"/>
              </w:rPr>
            </w:pPr>
            <w:r w:rsidRPr="00F4117D">
              <w:rPr>
                <w:sz w:val="26"/>
                <w:szCs w:val="26"/>
              </w:rPr>
              <w:t>Наименование должника</w:t>
            </w:r>
          </w:p>
        </w:tc>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AA12B4" w:rsidRPr="00F4117D" w:rsidRDefault="00AA12B4">
            <w:pPr>
              <w:jc w:val="center"/>
              <w:rPr>
                <w:sz w:val="26"/>
                <w:szCs w:val="26"/>
              </w:rPr>
            </w:pPr>
            <w:r w:rsidRPr="00F4117D">
              <w:rPr>
                <w:sz w:val="26"/>
                <w:szCs w:val="26"/>
              </w:rPr>
              <w:t>Адрес должника</w:t>
            </w:r>
          </w:p>
        </w:tc>
        <w:tc>
          <w:tcPr>
            <w:tcW w:w="2915" w:type="dxa"/>
            <w:gridSpan w:val="2"/>
            <w:tcBorders>
              <w:top w:val="single" w:sz="4" w:space="0" w:color="auto"/>
              <w:left w:val="single" w:sz="4" w:space="0" w:color="auto"/>
              <w:bottom w:val="single" w:sz="4" w:space="0" w:color="auto"/>
              <w:right w:val="single" w:sz="4" w:space="0" w:color="000000"/>
            </w:tcBorders>
            <w:vAlign w:val="center"/>
            <w:hideMark/>
          </w:tcPr>
          <w:p w:rsidR="00AA12B4" w:rsidRPr="00F4117D" w:rsidRDefault="00AA12B4">
            <w:pPr>
              <w:jc w:val="center"/>
              <w:rPr>
                <w:sz w:val="26"/>
                <w:szCs w:val="26"/>
              </w:rPr>
            </w:pPr>
            <w:r w:rsidRPr="00F4117D">
              <w:rPr>
                <w:sz w:val="26"/>
                <w:szCs w:val="26"/>
              </w:rPr>
              <w:t>Сумма дебиторской задолженности,</w:t>
            </w:r>
            <w:r w:rsidRPr="00F4117D">
              <w:rPr>
                <w:sz w:val="26"/>
                <w:szCs w:val="26"/>
              </w:rPr>
              <w:br/>
              <w:t>руб.</w:t>
            </w:r>
          </w:p>
        </w:tc>
        <w:tc>
          <w:tcPr>
            <w:tcW w:w="3450" w:type="dxa"/>
            <w:gridSpan w:val="3"/>
            <w:tcBorders>
              <w:top w:val="single" w:sz="4" w:space="0" w:color="auto"/>
              <w:left w:val="nil"/>
              <w:bottom w:val="single" w:sz="4" w:space="0" w:color="auto"/>
              <w:right w:val="single" w:sz="4" w:space="0" w:color="000000"/>
            </w:tcBorders>
            <w:vAlign w:val="center"/>
            <w:hideMark/>
          </w:tcPr>
          <w:p w:rsidR="00AA12B4" w:rsidRPr="00F4117D" w:rsidRDefault="00AA12B4">
            <w:pPr>
              <w:jc w:val="center"/>
              <w:rPr>
                <w:sz w:val="26"/>
                <w:szCs w:val="26"/>
              </w:rPr>
            </w:pPr>
            <w:r w:rsidRPr="00F4117D">
              <w:rPr>
                <w:sz w:val="26"/>
                <w:szCs w:val="26"/>
              </w:rPr>
              <w:t>Документ, подтверждающий</w:t>
            </w:r>
            <w:r w:rsidRPr="00F4117D">
              <w:rPr>
                <w:sz w:val="26"/>
                <w:szCs w:val="26"/>
              </w:rPr>
              <w:br/>
              <w:t>задолженность</w:t>
            </w:r>
          </w:p>
        </w:tc>
      </w:tr>
      <w:tr w:rsidR="00AA12B4" w:rsidRPr="00F4117D" w:rsidTr="00AA12B4">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A12B4" w:rsidRPr="00F4117D" w:rsidRDefault="00AA12B4">
            <w:pPr>
              <w:rPr>
                <w:sz w:val="26"/>
                <w:szCs w:val="2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A12B4" w:rsidRPr="00F4117D" w:rsidRDefault="00AA12B4">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2B4" w:rsidRPr="00F4117D" w:rsidRDefault="00AA12B4">
            <w:pPr>
              <w:rPr>
                <w:sz w:val="26"/>
                <w:szCs w:val="26"/>
              </w:rPr>
            </w:pPr>
          </w:p>
        </w:tc>
        <w:tc>
          <w:tcPr>
            <w:tcW w:w="1276" w:type="dxa"/>
            <w:tcBorders>
              <w:top w:val="single" w:sz="4" w:space="0" w:color="auto"/>
              <w:left w:val="single" w:sz="4" w:space="0" w:color="auto"/>
              <w:bottom w:val="single" w:sz="4" w:space="0" w:color="auto"/>
              <w:right w:val="single" w:sz="4" w:space="0" w:color="000000"/>
            </w:tcBorders>
            <w:noWrap/>
            <w:vAlign w:val="center"/>
            <w:hideMark/>
          </w:tcPr>
          <w:p w:rsidR="00AA12B4" w:rsidRPr="00F4117D" w:rsidRDefault="00AA12B4">
            <w:pPr>
              <w:jc w:val="center"/>
              <w:rPr>
                <w:sz w:val="26"/>
                <w:szCs w:val="26"/>
              </w:rPr>
            </w:pPr>
            <w:r w:rsidRPr="00F4117D">
              <w:rPr>
                <w:sz w:val="26"/>
                <w:szCs w:val="26"/>
              </w:rPr>
              <w:t>всего</w:t>
            </w:r>
          </w:p>
        </w:tc>
        <w:tc>
          <w:tcPr>
            <w:tcW w:w="1639" w:type="dxa"/>
            <w:tcBorders>
              <w:top w:val="single" w:sz="4" w:space="0" w:color="auto"/>
              <w:left w:val="nil"/>
              <w:bottom w:val="single" w:sz="4" w:space="0" w:color="auto"/>
              <w:right w:val="single" w:sz="4" w:space="0" w:color="000000"/>
            </w:tcBorders>
            <w:noWrap/>
            <w:vAlign w:val="center"/>
            <w:hideMark/>
          </w:tcPr>
          <w:p w:rsidR="00AA12B4" w:rsidRPr="00F4117D" w:rsidRDefault="00AA12B4">
            <w:pPr>
              <w:jc w:val="center"/>
              <w:rPr>
                <w:sz w:val="26"/>
                <w:szCs w:val="26"/>
              </w:rPr>
            </w:pPr>
            <w:r w:rsidRPr="00F4117D">
              <w:rPr>
                <w:sz w:val="26"/>
                <w:szCs w:val="26"/>
              </w:rPr>
              <w:t>со сроком возникновения задолженности более 45 дней</w:t>
            </w:r>
          </w:p>
        </w:tc>
        <w:tc>
          <w:tcPr>
            <w:tcW w:w="1843" w:type="dxa"/>
            <w:tcBorders>
              <w:top w:val="nil"/>
              <w:left w:val="nil"/>
              <w:bottom w:val="single" w:sz="4" w:space="0" w:color="auto"/>
              <w:right w:val="single" w:sz="4" w:space="0" w:color="auto"/>
            </w:tcBorders>
            <w:noWrap/>
            <w:vAlign w:val="center"/>
            <w:hideMark/>
          </w:tcPr>
          <w:p w:rsidR="00AA12B4" w:rsidRPr="00F4117D" w:rsidRDefault="00AA12B4">
            <w:pPr>
              <w:jc w:val="center"/>
              <w:rPr>
                <w:sz w:val="26"/>
                <w:szCs w:val="26"/>
              </w:rPr>
            </w:pPr>
            <w:r w:rsidRPr="00F4117D">
              <w:rPr>
                <w:sz w:val="26"/>
                <w:szCs w:val="26"/>
              </w:rPr>
              <w:t>наименование</w:t>
            </w:r>
          </w:p>
        </w:tc>
        <w:tc>
          <w:tcPr>
            <w:tcW w:w="851" w:type="dxa"/>
            <w:tcBorders>
              <w:top w:val="nil"/>
              <w:left w:val="nil"/>
              <w:bottom w:val="single" w:sz="4" w:space="0" w:color="auto"/>
              <w:right w:val="single" w:sz="4" w:space="0" w:color="auto"/>
            </w:tcBorders>
            <w:noWrap/>
            <w:vAlign w:val="center"/>
            <w:hideMark/>
          </w:tcPr>
          <w:p w:rsidR="00AA12B4" w:rsidRPr="00F4117D" w:rsidRDefault="00AA12B4">
            <w:pPr>
              <w:jc w:val="center"/>
              <w:rPr>
                <w:sz w:val="26"/>
                <w:szCs w:val="26"/>
              </w:rPr>
            </w:pPr>
            <w:r w:rsidRPr="00F4117D">
              <w:rPr>
                <w:sz w:val="26"/>
                <w:szCs w:val="26"/>
              </w:rPr>
              <w:t>номер</w:t>
            </w:r>
          </w:p>
        </w:tc>
        <w:tc>
          <w:tcPr>
            <w:tcW w:w="756" w:type="dxa"/>
            <w:tcBorders>
              <w:top w:val="nil"/>
              <w:left w:val="nil"/>
              <w:bottom w:val="single" w:sz="4" w:space="0" w:color="auto"/>
              <w:right w:val="single" w:sz="4" w:space="0" w:color="auto"/>
            </w:tcBorders>
            <w:noWrap/>
            <w:vAlign w:val="center"/>
            <w:hideMark/>
          </w:tcPr>
          <w:p w:rsidR="00AA12B4" w:rsidRPr="00F4117D" w:rsidRDefault="00AA12B4">
            <w:pPr>
              <w:jc w:val="center"/>
              <w:rPr>
                <w:sz w:val="26"/>
                <w:szCs w:val="26"/>
              </w:rPr>
            </w:pPr>
            <w:r w:rsidRPr="00F4117D">
              <w:rPr>
                <w:sz w:val="26"/>
                <w:szCs w:val="26"/>
              </w:rPr>
              <w:t>дата</w:t>
            </w:r>
          </w:p>
        </w:tc>
      </w:tr>
      <w:tr w:rsidR="00AA12B4" w:rsidRPr="00F4117D" w:rsidTr="00AA12B4">
        <w:trPr>
          <w:trHeight w:val="315"/>
        </w:trPr>
        <w:tc>
          <w:tcPr>
            <w:tcW w:w="568" w:type="dxa"/>
            <w:tcBorders>
              <w:top w:val="nil"/>
              <w:left w:val="single" w:sz="4" w:space="0" w:color="auto"/>
              <w:bottom w:val="single" w:sz="4" w:space="0" w:color="auto"/>
              <w:right w:val="single" w:sz="4" w:space="0" w:color="auto"/>
            </w:tcBorders>
            <w:noWrap/>
            <w:vAlign w:val="center"/>
            <w:hideMark/>
          </w:tcPr>
          <w:p w:rsidR="00AA12B4" w:rsidRPr="00F4117D" w:rsidRDefault="00AA12B4">
            <w:pPr>
              <w:jc w:val="center"/>
              <w:rPr>
                <w:sz w:val="26"/>
                <w:szCs w:val="26"/>
              </w:rPr>
            </w:pPr>
            <w:r w:rsidRPr="00F4117D">
              <w:rPr>
                <w:sz w:val="26"/>
                <w:szCs w:val="26"/>
              </w:rPr>
              <w:t>1</w:t>
            </w:r>
          </w:p>
        </w:tc>
        <w:tc>
          <w:tcPr>
            <w:tcW w:w="1701" w:type="dxa"/>
            <w:tcBorders>
              <w:top w:val="single" w:sz="4" w:space="0" w:color="auto"/>
              <w:left w:val="nil"/>
              <w:bottom w:val="single" w:sz="4" w:space="0" w:color="auto"/>
              <w:right w:val="single" w:sz="4" w:space="0" w:color="auto"/>
            </w:tcBorders>
            <w:noWrap/>
            <w:vAlign w:val="center"/>
            <w:hideMark/>
          </w:tcPr>
          <w:p w:rsidR="00AA12B4" w:rsidRPr="00F4117D" w:rsidRDefault="00AA12B4">
            <w:pPr>
              <w:jc w:val="center"/>
              <w:rPr>
                <w:sz w:val="26"/>
                <w:szCs w:val="26"/>
              </w:rPr>
            </w:pPr>
            <w:r w:rsidRPr="00F4117D">
              <w:rPr>
                <w:sz w:val="26"/>
                <w:szCs w:val="26"/>
              </w:rPr>
              <w:t>2</w:t>
            </w:r>
          </w:p>
        </w:tc>
        <w:tc>
          <w:tcPr>
            <w:tcW w:w="1195" w:type="dxa"/>
            <w:tcBorders>
              <w:top w:val="single" w:sz="4" w:space="0" w:color="auto"/>
              <w:left w:val="single" w:sz="4" w:space="0" w:color="auto"/>
              <w:bottom w:val="single" w:sz="4" w:space="0" w:color="auto"/>
              <w:right w:val="single" w:sz="4" w:space="0" w:color="auto"/>
            </w:tcBorders>
            <w:vAlign w:val="center"/>
            <w:hideMark/>
          </w:tcPr>
          <w:p w:rsidR="00AA12B4" w:rsidRPr="00F4117D" w:rsidRDefault="00AA12B4">
            <w:pPr>
              <w:jc w:val="center"/>
              <w:rPr>
                <w:sz w:val="26"/>
                <w:szCs w:val="26"/>
              </w:rPr>
            </w:pPr>
            <w:r w:rsidRPr="00F4117D">
              <w:rPr>
                <w:sz w:val="26"/>
                <w:szCs w:val="26"/>
              </w:rPr>
              <w:t>3</w:t>
            </w:r>
          </w:p>
        </w:tc>
        <w:tc>
          <w:tcPr>
            <w:tcW w:w="1276" w:type="dxa"/>
            <w:tcBorders>
              <w:top w:val="single" w:sz="4" w:space="0" w:color="auto"/>
              <w:left w:val="single" w:sz="4" w:space="0" w:color="auto"/>
              <w:bottom w:val="single" w:sz="4" w:space="0" w:color="auto"/>
              <w:right w:val="single" w:sz="4" w:space="0" w:color="000000"/>
            </w:tcBorders>
            <w:noWrap/>
            <w:vAlign w:val="center"/>
            <w:hideMark/>
          </w:tcPr>
          <w:p w:rsidR="00AA12B4" w:rsidRPr="00F4117D" w:rsidRDefault="00AA12B4">
            <w:pPr>
              <w:jc w:val="center"/>
              <w:rPr>
                <w:sz w:val="26"/>
                <w:szCs w:val="26"/>
              </w:rPr>
            </w:pPr>
            <w:r w:rsidRPr="00F4117D">
              <w:rPr>
                <w:sz w:val="26"/>
                <w:szCs w:val="26"/>
              </w:rPr>
              <w:t>4</w:t>
            </w:r>
          </w:p>
        </w:tc>
        <w:tc>
          <w:tcPr>
            <w:tcW w:w="1639" w:type="dxa"/>
            <w:tcBorders>
              <w:top w:val="single" w:sz="4" w:space="0" w:color="auto"/>
              <w:left w:val="nil"/>
              <w:bottom w:val="single" w:sz="4" w:space="0" w:color="auto"/>
              <w:right w:val="single" w:sz="4" w:space="0" w:color="000000"/>
            </w:tcBorders>
            <w:noWrap/>
            <w:vAlign w:val="center"/>
            <w:hideMark/>
          </w:tcPr>
          <w:p w:rsidR="00AA12B4" w:rsidRPr="00F4117D" w:rsidRDefault="00AA12B4">
            <w:pPr>
              <w:jc w:val="center"/>
              <w:rPr>
                <w:sz w:val="26"/>
                <w:szCs w:val="26"/>
              </w:rPr>
            </w:pPr>
            <w:r w:rsidRPr="00F4117D">
              <w:rPr>
                <w:sz w:val="26"/>
                <w:szCs w:val="26"/>
              </w:rPr>
              <w:t>5</w:t>
            </w:r>
          </w:p>
        </w:tc>
        <w:tc>
          <w:tcPr>
            <w:tcW w:w="1843" w:type="dxa"/>
            <w:tcBorders>
              <w:top w:val="nil"/>
              <w:left w:val="nil"/>
              <w:bottom w:val="single" w:sz="4" w:space="0" w:color="auto"/>
              <w:right w:val="single" w:sz="4" w:space="0" w:color="auto"/>
            </w:tcBorders>
            <w:noWrap/>
            <w:vAlign w:val="center"/>
            <w:hideMark/>
          </w:tcPr>
          <w:p w:rsidR="00AA12B4" w:rsidRPr="00F4117D" w:rsidRDefault="00AA12B4">
            <w:pPr>
              <w:jc w:val="center"/>
              <w:rPr>
                <w:sz w:val="26"/>
                <w:szCs w:val="26"/>
              </w:rPr>
            </w:pPr>
            <w:r w:rsidRPr="00F4117D">
              <w:rPr>
                <w:sz w:val="26"/>
                <w:szCs w:val="26"/>
              </w:rPr>
              <w:t>6</w:t>
            </w:r>
          </w:p>
        </w:tc>
        <w:tc>
          <w:tcPr>
            <w:tcW w:w="851" w:type="dxa"/>
            <w:tcBorders>
              <w:top w:val="nil"/>
              <w:left w:val="nil"/>
              <w:bottom w:val="single" w:sz="4" w:space="0" w:color="auto"/>
              <w:right w:val="single" w:sz="4" w:space="0" w:color="auto"/>
            </w:tcBorders>
            <w:noWrap/>
            <w:vAlign w:val="center"/>
            <w:hideMark/>
          </w:tcPr>
          <w:p w:rsidR="00AA12B4" w:rsidRPr="00F4117D" w:rsidRDefault="00AA12B4">
            <w:pPr>
              <w:jc w:val="center"/>
              <w:rPr>
                <w:sz w:val="26"/>
                <w:szCs w:val="26"/>
              </w:rPr>
            </w:pPr>
            <w:r w:rsidRPr="00F4117D">
              <w:rPr>
                <w:sz w:val="26"/>
                <w:szCs w:val="26"/>
              </w:rPr>
              <w:t>7</w:t>
            </w:r>
          </w:p>
        </w:tc>
        <w:tc>
          <w:tcPr>
            <w:tcW w:w="756" w:type="dxa"/>
            <w:tcBorders>
              <w:top w:val="nil"/>
              <w:left w:val="nil"/>
              <w:bottom w:val="single" w:sz="4" w:space="0" w:color="auto"/>
              <w:right w:val="single" w:sz="4" w:space="0" w:color="auto"/>
            </w:tcBorders>
            <w:noWrap/>
            <w:vAlign w:val="center"/>
            <w:hideMark/>
          </w:tcPr>
          <w:p w:rsidR="00AA12B4" w:rsidRPr="00F4117D" w:rsidRDefault="00AA12B4">
            <w:pPr>
              <w:jc w:val="center"/>
              <w:rPr>
                <w:sz w:val="26"/>
                <w:szCs w:val="26"/>
              </w:rPr>
            </w:pPr>
            <w:r w:rsidRPr="00F4117D">
              <w:rPr>
                <w:sz w:val="26"/>
                <w:szCs w:val="26"/>
              </w:rPr>
              <w:t>8</w:t>
            </w:r>
          </w:p>
        </w:tc>
      </w:tr>
      <w:tr w:rsidR="00AA12B4" w:rsidRPr="00F4117D" w:rsidTr="00AA12B4">
        <w:trPr>
          <w:trHeight w:val="300"/>
        </w:trPr>
        <w:tc>
          <w:tcPr>
            <w:tcW w:w="568" w:type="dxa"/>
            <w:tcBorders>
              <w:top w:val="nil"/>
              <w:left w:val="single" w:sz="4" w:space="0" w:color="auto"/>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1701" w:type="dxa"/>
            <w:tcBorders>
              <w:top w:val="single" w:sz="4" w:space="0" w:color="auto"/>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1195"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276" w:type="dxa"/>
            <w:tcBorders>
              <w:top w:val="single" w:sz="4" w:space="0" w:color="auto"/>
              <w:left w:val="single" w:sz="4" w:space="0" w:color="auto"/>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639" w:type="dxa"/>
            <w:tcBorders>
              <w:top w:val="single" w:sz="4" w:space="0" w:color="auto"/>
              <w:left w:val="nil"/>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843" w:type="dxa"/>
            <w:tcBorders>
              <w:top w:val="nil"/>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851"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756"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r>
      <w:tr w:rsidR="00AA12B4" w:rsidRPr="00F4117D" w:rsidTr="00AA12B4">
        <w:trPr>
          <w:trHeight w:val="300"/>
        </w:trPr>
        <w:tc>
          <w:tcPr>
            <w:tcW w:w="568" w:type="dxa"/>
            <w:tcBorders>
              <w:top w:val="nil"/>
              <w:left w:val="single" w:sz="4" w:space="0" w:color="auto"/>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1701" w:type="dxa"/>
            <w:tcBorders>
              <w:top w:val="single" w:sz="4" w:space="0" w:color="auto"/>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1195"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276" w:type="dxa"/>
            <w:tcBorders>
              <w:top w:val="single" w:sz="4" w:space="0" w:color="auto"/>
              <w:left w:val="single" w:sz="4" w:space="0" w:color="auto"/>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639" w:type="dxa"/>
            <w:tcBorders>
              <w:top w:val="single" w:sz="4" w:space="0" w:color="auto"/>
              <w:left w:val="nil"/>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843" w:type="dxa"/>
            <w:tcBorders>
              <w:top w:val="nil"/>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851"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756"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r>
      <w:tr w:rsidR="00AA12B4" w:rsidRPr="00F4117D" w:rsidTr="00AA12B4">
        <w:trPr>
          <w:trHeight w:val="300"/>
        </w:trPr>
        <w:tc>
          <w:tcPr>
            <w:tcW w:w="568" w:type="dxa"/>
            <w:tcBorders>
              <w:top w:val="nil"/>
              <w:left w:val="single" w:sz="4" w:space="0" w:color="auto"/>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1701" w:type="dxa"/>
            <w:tcBorders>
              <w:top w:val="single" w:sz="4" w:space="0" w:color="auto"/>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1195"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276" w:type="dxa"/>
            <w:tcBorders>
              <w:top w:val="single" w:sz="4" w:space="0" w:color="auto"/>
              <w:left w:val="single" w:sz="4" w:space="0" w:color="auto"/>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639" w:type="dxa"/>
            <w:tcBorders>
              <w:top w:val="single" w:sz="4" w:space="0" w:color="auto"/>
              <w:left w:val="nil"/>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843" w:type="dxa"/>
            <w:tcBorders>
              <w:top w:val="nil"/>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851"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756"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r>
      <w:tr w:rsidR="00AA12B4" w:rsidRPr="00F4117D" w:rsidTr="00AA12B4">
        <w:trPr>
          <w:trHeight w:val="300"/>
        </w:trPr>
        <w:tc>
          <w:tcPr>
            <w:tcW w:w="568" w:type="dxa"/>
            <w:tcBorders>
              <w:top w:val="nil"/>
              <w:left w:val="single" w:sz="4" w:space="0" w:color="auto"/>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1701" w:type="dxa"/>
            <w:tcBorders>
              <w:top w:val="single" w:sz="4" w:space="0" w:color="auto"/>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1195"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276" w:type="dxa"/>
            <w:tcBorders>
              <w:top w:val="single" w:sz="4" w:space="0" w:color="auto"/>
              <w:left w:val="single" w:sz="4" w:space="0" w:color="auto"/>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639" w:type="dxa"/>
            <w:tcBorders>
              <w:top w:val="single" w:sz="4" w:space="0" w:color="auto"/>
              <w:left w:val="nil"/>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843" w:type="dxa"/>
            <w:tcBorders>
              <w:top w:val="nil"/>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851"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756"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r>
      <w:tr w:rsidR="00AA12B4" w:rsidRPr="00F4117D" w:rsidTr="00AA12B4">
        <w:trPr>
          <w:trHeight w:val="300"/>
        </w:trPr>
        <w:tc>
          <w:tcPr>
            <w:tcW w:w="568" w:type="dxa"/>
            <w:tcBorders>
              <w:top w:val="nil"/>
              <w:left w:val="single" w:sz="4" w:space="0" w:color="auto"/>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1701" w:type="dxa"/>
            <w:tcBorders>
              <w:top w:val="single" w:sz="4" w:space="0" w:color="auto"/>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1195"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276" w:type="dxa"/>
            <w:tcBorders>
              <w:top w:val="single" w:sz="4" w:space="0" w:color="auto"/>
              <w:left w:val="single" w:sz="4" w:space="0" w:color="auto"/>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639" w:type="dxa"/>
            <w:tcBorders>
              <w:top w:val="single" w:sz="4" w:space="0" w:color="auto"/>
              <w:left w:val="nil"/>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843" w:type="dxa"/>
            <w:tcBorders>
              <w:top w:val="nil"/>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851"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756"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r>
      <w:tr w:rsidR="00AA12B4" w:rsidRPr="00F4117D" w:rsidTr="00AA12B4">
        <w:trPr>
          <w:trHeight w:val="300"/>
        </w:trPr>
        <w:tc>
          <w:tcPr>
            <w:tcW w:w="568" w:type="dxa"/>
            <w:tcBorders>
              <w:top w:val="nil"/>
              <w:left w:val="single" w:sz="4" w:space="0" w:color="auto"/>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1701" w:type="dxa"/>
            <w:tcBorders>
              <w:top w:val="single" w:sz="4" w:space="0" w:color="auto"/>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1195"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276" w:type="dxa"/>
            <w:tcBorders>
              <w:top w:val="single" w:sz="4" w:space="0" w:color="auto"/>
              <w:left w:val="single" w:sz="4" w:space="0" w:color="auto"/>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639" w:type="dxa"/>
            <w:tcBorders>
              <w:top w:val="single" w:sz="4" w:space="0" w:color="auto"/>
              <w:left w:val="nil"/>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843" w:type="dxa"/>
            <w:tcBorders>
              <w:top w:val="nil"/>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851"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756"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r>
      <w:tr w:rsidR="00AA12B4" w:rsidRPr="00F4117D" w:rsidTr="00AA12B4">
        <w:trPr>
          <w:trHeight w:val="300"/>
        </w:trPr>
        <w:tc>
          <w:tcPr>
            <w:tcW w:w="568" w:type="dxa"/>
            <w:tcBorders>
              <w:top w:val="nil"/>
              <w:left w:val="single" w:sz="4" w:space="0" w:color="auto"/>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1701" w:type="dxa"/>
            <w:tcBorders>
              <w:top w:val="single" w:sz="4" w:space="0" w:color="auto"/>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1195"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276" w:type="dxa"/>
            <w:tcBorders>
              <w:top w:val="single" w:sz="4" w:space="0" w:color="auto"/>
              <w:left w:val="single" w:sz="4" w:space="0" w:color="auto"/>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639" w:type="dxa"/>
            <w:tcBorders>
              <w:top w:val="single" w:sz="4" w:space="0" w:color="auto"/>
              <w:left w:val="nil"/>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843" w:type="dxa"/>
            <w:tcBorders>
              <w:top w:val="nil"/>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851"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756"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r>
      <w:tr w:rsidR="00AA12B4" w:rsidRPr="00F4117D" w:rsidTr="00AA12B4">
        <w:trPr>
          <w:trHeight w:val="300"/>
        </w:trPr>
        <w:tc>
          <w:tcPr>
            <w:tcW w:w="568" w:type="dxa"/>
            <w:tcBorders>
              <w:top w:val="nil"/>
              <w:left w:val="single" w:sz="4" w:space="0" w:color="auto"/>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1701" w:type="dxa"/>
            <w:tcBorders>
              <w:top w:val="single" w:sz="4" w:space="0" w:color="auto"/>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1195"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276" w:type="dxa"/>
            <w:tcBorders>
              <w:top w:val="single" w:sz="4" w:space="0" w:color="auto"/>
              <w:left w:val="single" w:sz="4" w:space="0" w:color="auto"/>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639" w:type="dxa"/>
            <w:tcBorders>
              <w:top w:val="single" w:sz="4" w:space="0" w:color="auto"/>
              <w:left w:val="nil"/>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843" w:type="dxa"/>
            <w:tcBorders>
              <w:top w:val="nil"/>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851"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756"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r>
      <w:tr w:rsidR="00AA12B4" w:rsidRPr="00F4117D" w:rsidTr="00AA12B4">
        <w:trPr>
          <w:trHeight w:val="300"/>
        </w:trPr>
        <w:tc>
          <w:tcPr>
            <w:tcW w:w="568" w:type="dxa"/>
            <w:tcBorders>
              <w:top w:val="nil"/>
              <w:left w:val="single" w:sz="4" w:space="0" w:color="auto"/>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1701" w:type="dxa"/>
            <w:tcBorders>
              <w:top w:val="single" w:sz="4" w:space="0" w:color="auto"/>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1195"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276" w:type="dxa"/>
            <w:tcBorders>
              <w:top w:val="single" w:sz="4" w:space="0" w:color="auto"/>
              <w:left w:val="single" w:sz="4" w:space="0" w:color="auto"/>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639" w:type="dxa"/>
            <w:tcBorders>
              <w:top w:val="single" w:sz="4" w:space="0" w:color="auto"/>
              <w:left w:val="nil"/>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843" w:type="dxa"/>
            <w:tcBorders>
              <w:top w:val="nil"/>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851"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756"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r>
      <w:tr w:rsidR="00AA12B4" w:rsidRPr="00F4117D" w:rsidTr="00AA12B4">
        <w:trPr>
          <w:trHeight w:val="300"/>
        </w:trPr>
        <w:tc>
          <w:tcPr>
            <w:tcW w:w="568" w:type="dxa"/>
            <w:tcBorders>
              <w:top w:val="nil"/>
              <w:left w:val="single" w:sz="4" w:space="0" w:color="auto"/>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1701" w:type="dxa"/>
            <w:tcBorders>
              <w:top w:val="single" w:sz="4" w:space="0" w:color="auto"/>
              <w:left w:val="nil"/>
              <w:bottom w:val="single" w:sz="4" w:space="0" w:color="auto"/>
              <w:right w:val="single" w:sz="4" w:space="0" w:color="auto"/>
            </w:tcBorders>
            <w:vAlign w:val="center"/>
            <w:hideMark/>
          </w:tcPr>
          <w:p w:rsidR="00AA12B4" w:rsidRPr="00F4117D" w:rsidRDefault="00AA12B4">
            <w:pPr>
              <w:jc w:val="center"/>
              <w:rPr>
                <w:sz w:val="26"/>
                <w:szCs w:val="26"/>
              </w:rPr>
            </w:pPr>
            <w:r w:rsidRPr="00F4117D">
              <w:rPr>
                <w:sz w:val="26"/>
                <w:szCs w:val="26"/>
              </w:rPr>
              <w:t>Всего</w:t>
            </w:r>
          </w:p>
        </w:tc>
        <w:tc>
          <w:tcPr>
            <w:tcW w:w="1195"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276" w:type="dxa"/>
            <w:tcBorders>
              <w:top w:val="single" w:sz="4" w:space="0" w:color="auto"/>
              <w:left w:val="single" w:sz="4" w:space="0" w:color="auto"/>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639" w:type="dxa"/>
            <w:tcBorders>
              <w:top w:val="single" w:sz="4" w:space="0" w:color="auto"/>
              <w:left w:val="nil"/>
              <w:bottom w:val="single" w:sz="4" w:space="0" w:color="auto"/>
              <w:right w:val="single" w:sz="4" w:space="0" w:color="000000"/>
            </w:tcBorders>
            <w:noWrap/>
            <w:vAlign w:val="center"/>
            <w:hideMark/>
          </w:tcPr>
          <w:p w:rsidR="00AA12B4" w:rsidRPr="00F4117D" w:rsidRDefault="00AA12B4">
            <w:pPr>
              <w:spacing w:line="276" w:lineRule="auto"/>
              <w:rPr>
                <w:sz w:val="26"/>
                <w:szCs w:val="26"/>
              </w:rPr>
            </w:pPr>
          </w:p>
        </w:tc>
        <w:tc>
          <w:tcPr>
            <w:tcW w:w="1843" w:type="dxa"/>
            <w:tcBorders>
              <w:top w:val="nil"/>
              <w:left w:val="nil"/>
              <w:bottom w:val="single" w:sz="4" w:space="0" w:color="auto"/>
              <w:right w:val="single" w:sz="4" w:space="0" w:color="auto"/>
            </w:tcBorders>
            <w:vAlign w:val="center"/>
            <w:hideMark/>
          </w:tcPr>
          <w:p w:rsidR="00AA12B4" w:rsidRPr="00F4117D" w:rsidRDefault="00AA12B4">
            <w:pPr>
              <w:spacing w:line="276" w:lineRule="auto"/>
              <w:rPr>
                <w:sz w:val="26"/>
                <w:szCs w:val="26"/>
              </w:rPr>
            </w:pPr>
          </w:p>
        </w:tc>
        <w:tc>
          <w:tcPr>
            <w:tcW w:w="851"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c>
          <w:tcPr>
            <w:tcW w:w="756" w:type="dxa"/>
            <w:tcBorders>
              <w:top w:val="nil"/>
              <w:left w:val="nil"/>
              <w:bottom w:val="single" w:sz="4" w:space="0" w:color="auto"/>
              <w:right w:val="single" w:sz="4" w:space="0" w:color="auto"/>
            </w:tcBorders>
            <w:noWrap/>
            <w:vAlign w:val="center"/>
            <w:hideMark/>
          </w:tcPr>
          <w:p w:rsidR="00AA12B4" w:rsidRPr="00F4117D" w:rsidRDefault="00AA12B4">
            <w:pPr>
              <w:spacing w:line="276" w:lineRule="auto"/>
              <w:rPr>
                <w:sz w:val="26"/>
                <w:szCs w:val="26"/>
              </w:rPr>
            </w:pPr>
          </w:p>
        </w:tc>
      </w:tr>
    </w:tbl>
    <w:p w:rsidR="00AA12B4" w:rsidRPr="00F4117D" w:rsidRDefault="00AA12B4" w:rsidP="00AA12B4">
      <w:pPr>
        <w:pStyle w:val="ConsPlusNormal"/>
        <w:jc w:val="both"/>
        <w:rPr>
          <w:sz w:val="26"/>
          <w:szCs w:val="26"/>
        </w:rPr>
      </w:pPr>
    </w:p>
    <w:p w:rsidR="00AA12B4" w:rsidRDefault="00AA12B4" w:rsidP="00AA12B4">
      <w:pPr>
        <w:pStyle w:val="ConsPlusNormal"/>
        <w:jc w:val="both"/>
        <w:rPr>
          <w:sz w:val="26"/>
          <w:szCs w:val="26"/>
        </w:rPr>
      </w:pPr>
    </w:p>
    <w:p w:rsidR="00F4117D" w:rsidRPr="00F4117D" w:rsidRDefault="00F4117D" w:rsidP="00AA12B4">
      <w:pPr>
        <w:pStyle w:val="ConsPlusNormal"/>
        <w:jc w:val="both"/>
        <w:rPr>
          <w:sz w:val="26"/>
          <w:szCs w:val="26"/>
        </w:rPr>
      </w:pPr>
    </w:p>
    <w:p w:rsidR="00AA12B4" w:rsidRPr="00F4117D" w:rsidRDefault="00AA12B4" w:rsidP="00AA12B4">
      <w:pPr>
        <w:pStyle w:val="ConsPlusNonformat"/>
        <w:jc w:val="both"/>
        <w:rPr>
          <w:rFonts w:ascii="Times New Roman" w:hAnsi="Times New Roman" w:cs="Times New Roman"/>
          <w:sz w:val="26"/>
          <w:szCs w:val="26"/>
        </w:rPr>
      </w:pPr>
      <w:r w:rsidRPr="00F4117D">
        <w:rPr>
          <w:rFonts w:ascii="Times New Roman" w:hAnsi="Times New Roman" w:cs="Times New Roman"/>
          <w:sz w:val="26"/>
          <w:szCs w:val="26"/>
        </w:rPr>
        <w:t>Руководитель теплоснабжающей организации      ____________ (______________)</w:t>
      </w:r>
    </w:p>
    <w:p w:rsidR="00AA12B4" w:rsidRPr="00F4117D" w:rsidRDefault="00AA12B4" w:rsidP="00AA12B4">
      <w:pPr>
        <w:pStyle w:val="ConsPlusNonformat"/>
        <w:jc w:val="both"/>
        <w:rPr>
          <w:rFonts w:ascii="Times New Roman" w:hAnsi="Times New Roman" w:cs="Times New Roman"/>
          <w:sz w:val="26"/>
          <w:szCs w:val="26"/>
        </w:rPr>
      </w:pPr>
      <w:r w:rsidRPr="00F4117D">
        <w:rPr>
          <w:rFonts w:ascii="Times New Roman" w:hAnsi="Times New Roman" w:cs="Times New Roman"/>
          <w:sz w:val="26"/>
          <w:szCs w:val="26"/>
        </w:rPr>
        <w:t xml:space="preserve">                                                (подпись)       (Ф.И.О.)</w:t>
      </w:r>
    </w:p>
    <w:p w:rsidR="00AA12B4" w:rsidRDefault="00AA12B4" w:rsidP="00AA12B4">
      <w:pPr>
        <w:pStyle w:val="ConsPlusNonformat"/>
        <w:jc w:val="both"/>
        <w:rPr>
          <w:rFonts w:ascii="Times New Roman" w:hAnsi="Times New Roman" w:cs="Times New Roman"/>
          <w:sz w:val="26"/>
          <w:szCs w:val="26"/>
        </w:rPr>
      </w:pPr>
    </w:p>
    <w:p w:rsidR="00F4117D" w:rsidRPr="00F4117D" w:rsidRDefault="00F4117D" w:rsidP="00AA12B4">
      <w:pPr>
        <w:pStyle w:val="ConsPlusNonformat"/>
        <w:jc w:val="both"/>
        <w:rPr>
          <w:rFonts w:ascii="Times New Roman" w:hAnsi="Times New Roman" w:cs="Times New Roman"/>
          <w:sz w:val="26"/>
          <w:szCs w:val="26"/>
        </w:rPr>
      </w:pPr>
    </w:p>
    <w:p w:rsidR="00AA12B4" w:rsidRPr="00F4117D" w:rsidRDefault="00AA12B4" w:rsidP="00AA12B4">
      <w:pPr>
        <w:pStyle w:val="ConsPlusNonformat"/>
        <w:jc w:val="both"/>
        <w:rPr>
          <w:rFonts w:ascii="Times New Roman" w:hAnsi="Times New Roman" w:cs="Times New Roman"/>
          <w:sz w:val="26"/>
          <w:szCs w:val="26"/>
        </w:rPr>
      </w:pPr>
      <w:r w:rsidRPr="00F4117D">
        <w:rPr>
          <w:rFonts w:ascii="Times New Roman" w:hAnsi="Times New Roman" w:cs="Times New Roman"/>
          <w:sz w:val="26"/>
          <w:szCs w:val="26"/>
        </w:rPr>
        <w:t>Главный бухгалтер теплоснабжающей организации ____________ (______________)</w:t>
      </w:r>
    </w:p>
    <w:p w:rsidR="00AA12B4" w:rsidRPr="00F4117D" w:rsidRDefault="00AA12B4" w:rsidP="00AA12B4">
      <w:pPr>
        <w:pStyle w:val="ConsPlusNonformat"/>
        <w:jc w:val="both"/>
        <w:rPr>
          <w:rFonts w:ascii="Times New Roman" w:hAnsi="Times New Roman" w:cs="Times New Roman"/>
          <w:sz w:val="26"/>
          <w:szCs w:val="26"/>
        </w:rPr>
      </w:pPr>
      <w:r w:rsidRPr="00F4117D">
        <w:rPr>
          <w:rFonts w:ascii="Times New Roman" w:hAnsi="Times New Roman" w:cs="Times New Roman"/>
          <w:sz w:val="26"/>
          <w:szCs w:val="26"/>
        </w:rPr>
        <w:t xml:space="preserve">                                                (подпись)       (Ф.И.О.)</w:t>
      </w:r>
    </w:p>
    <w:p w:rsidR="00AA12B4" w:rsidRPr="00F4117D" w:rsidRDefault="00AA12B4" w:rsidP="00AA12B4">
      <w:pPr>
        <w:pStyle w:val="ConsPlusNonformat"/>
        <w:jc w:val="both"/>
        <w:rPr>
          <w:rFonts w:ascii="Times New Roman" w:hAnsi="Times New Roman" w:cs="Times New Roman"/>
          <w:sz w:val="26"/>
          <w:szCs w:val="26"/>
        </w:rPr>
      </w:pPr>
      <w:r w:rsidRPr="00F4117D">
        <w:rPr>
          <w:rFonts w:ascii="Times New Roman" w:hAnsi="Times New Roman" w:cs="Times New Roman"/>
          <w:sz w:val="26"/>
          <w:szCs w:val="26"/>
        </w:rPr>
        <w:t xml:space="preserve">                                                              Место печати</w:t>
      </w:r>
    </w:p>
    <w:p w:rsidR="00AA12B4" w:rsidRPr="00F4117D" w:rsidRDefault="00AA12B4" w:rsidP="00AA12B4">
      <w:pPr>
        <w:rPr>
          <w:rFonts w:asciiTheme="minorHAnsi" w:hAnsiTheme="minorHAnsi" w:cstheme="minorBidi"/>
          <w:sz w:val="26"/>
          <w:szCs w:val="26"/>
        </w:rPr>
      </w:pPr>
      <w:r w:rsidRPr="00F4117D">
        <w:rPr>
          <w:sz w:val="26"/>
          <w:szCs w:val="26"/>
        </w:rPr>
        <w:br w:type="page"/>
      </w:r>
    </w:p>
    <w:p w:rsidR="00F4117D" w:rsidRPr="00CF7F4D" w:rsidRDefault="00F4117D" w:rsidP="00F4117D">
      <w:pPr>
        <w:autoSpaceDE w:val="0"/>
        <w:autoSpaceDN w:val="0"/>
        <w:adjustRightInd w:val="0"/>
        <w:ind w:left="4962" w:right="-142"/>
        <w:jc w:val="center"/>
        <w:outlineLvl w:val="0"/>
        <w:rPr>
          <w:sz w:val="20"/>
          <w:szCs w:val="20"/>
        </w:rPr>
      </w:pPr>
      <w:r>
        <w:rPr>
          <w:sz w:val="20"/>
          <w:szCs w:val="20"/>
        </w:rPr>
        <w:lastRenderedPageBreak/>
        <w:t xml:space="preserve">                       </w:t>
      </w:r>
      <w:r w:rsidRPr="00CF7F4D">
        <w:rPr>
          <w:sz w:val="20"/>
          <w:szCs w:val="20"/>
        </w:rPr>
        <w:t>ПРИЛОЖЕНИЕ</w:t>
      </w:r>
    </w:p>
    <w:p w:rsidR="00F4117D" w:rsidRPr="00CF7F4D" w:rsidRDefault="00F4117D" w:rsidP="00F4117D">
      <w:pPr>
        <w:tabs>
          <w:tab w:val="left" w:pos="709"/>
        </w:tabs>
        <w:autoSpaceDE w:val="0"/>
        <w:autoSpaceDN w:val="0"/>
        <w:adjustRightInd w:val="0"/>
        <w:ind w:left="5245"/>
        <w:jc w:val="right"/>
        <w:outlineLvl w:val="0"/>
        <w:rPr>
          <w:sz w:val="20"/>
          <w:szCs w:val="20"/>
        </w:rPr>
      </w:pPr>
      <w:r w:rsidRPr="00CF7F4D">
        <w:rPr>
          <w:sz w:val="20"/>
          <w:szCs w:val="20"/>
        </w:rPr>
        <w:t>к постановлению администрации</w:t>
      </w:r>
    </w:p>
    <w:p w:rsidR="00F4117D" w:rsidRPr="00CF7F4D" w:rsidRDefault="00F4117D" w:rsidP="00F4117D">
      <w:pPr>
        <w:autoSpaceDE w:val="0"/>
        <w:autoSpaceDN w:val="0"/>
        <w:adjustRightInd w:val="0"/>
        <w:ind w:left="5245"/>
        <w:jc w:val="right"/>
        <w:outlineLvl w:val="0"/>
        <w:rPr>
          <w:sz w:val="20"/>
          <w:szCs w:val="20"/>
        </w:rPr>
      </w:pPr>
      <w:r w:rsidRPr="00CF7F4D">
        <w:rPr>
          <w:sz w:val="20"/>
          <w:szCs w:val="20"/>
        </w:rPr>
        <w:t>Солнечного сельского поселения</w:t>
      </w:r>
    </w:p>
    <w:p w:rsidR="00F4117D" w:rsidRDefault="00F4117D" w:rsidP="00F4117D">
      <w:pPr>
        <w:autoSpaceDE w:val="0"/>
        <w:autoSpaceDN w:val="0"/>
        <w:adjustRightInd w:val="0"/>
        <w:ind w:left="5245"/>
        <w:jc w:val="right"/>
        <w:outlineLvl w:val="0"/>
        <w:rPr>
          <w:b/>
        </w:rPr>
      </w:pPr>
      <w:r w:rsidRPr="00CF7F4D">
        <w:rPr>
          <w:sz w:val="20"/>
          <w:szCs w:val="20"/>
        </w:rPr>
        <w:t>От</w:t>
      </w:r>
      <w:r>
        <w:rPr>
          <w:sz w:val="20"/>
          <w:szCs w:val="20"/>
        </w:rPr>
        <w:t>22.06.2020</w:t>
      </w:r>
      <w:r w:rsidRPr="00CF7F4D">
        <w:rPr>
          <w:sz w:val="20"/>
          <w:szCs w:val="20"/>
        </w:rPr>
        <w:t xml:space="preserve"> года №</w:t>
      </w:r>
      <w:r>
        <w:rPr>
          <w:sz w:val="20"/>
          <w:szCs w:val="20"/>
        </w:rPr>
        <w:t>13</w:t>
      </w:r>
    </w:p>
    <w:p w:rsidR="00AA12B4" w:rsidRDefault="00AA12B4" w:rsidP="00AA12B4">
      <w:pPr>
        <w:pStyle w:val="ConsPlusNormal"/>
        <w:jc w:val="right"/>
        <w:rPr>
          <w:rFonts w:ascii="Times New Roman" w:hAnsi="Times New Roman" w:cs="Times New Roman"/>
          <w:sz w:val="28"/>
        </w:rPr>
      </w:pPr>
    </w:p>
    <w:p w:rsidR="00AA12B4" w:rsidRDefault="00AA12B4" w:rsidP="00AA12B4">
      <w:pPr>
        <w:ind w:firstLine="720"/>
        <w:jc w:val="right"/>
        <w:rPr>
          <w:rFonts w:asciiTheme="minorHAnsi" w:hAnsiTheme="minorHAnsi" w:cstheme="minorBidi"/>
          <w:sz w:val="22"/>
        </w:rPr>
      </w:pPr>
    </w:p>
    <w:p w:rsidR="00AA12B4" w:rsidRDefault="00AA12B4" w:rsidP="00AA12B4">
      <w:pPr>
        <w:ind w:firstLine="720"/>
        <w:jc w:val="right"/>
      </w:pPr>
    </w:p>
    <w:p w:rsidR="00AA12B4" w:rsidRPr="00F4117D" w:rsidRDefault="00AA12B4" w:rsidP="00AA12B4">
      <w:pPr>
        <w:ind w:firstLine="720"/>
        <w:jc w:val="center"/>
        <w:rPr>
          <w:sz w:val="26"/>
          <w:szCs w:val="26"/>
        </w:rPr>
      </w:pPr>
      <w:r w:rsidRPr="00F4117D">
        <w:rPr>
          <w:sz w:val="26"/>
          <w:szCs w:val="26"/>
        </w:rPr>
        <w:t>Расчет величины затрат на топливные ресурсы, сложившейся</w:t>
      </w:r>
      <w:r w:rsidRPr="00F4117D">
        <w:rPr>
          <w:sz w:val="26"/>
          <w:szCs w:val="26"/>
        </w:rPr>
        <w:br/>
        <w:t xml:space="preserve">за счет превышения удельного расхода условного топлива (кг у.т./Гкал) </w:t>
      </w:r>
      <w:r w:rsidRPr="00F4117D">
        <w:rPr>
          <w:sz w:val="26"/>
          <w:szCs w:val="26"/>
        </w:rPr>
        <w:br/>
        <w:t xml:space="preserve">и технологических потерь при передаче тепловой энергии (Гкал) </w:t>
      </w:r>
      <w:r w:rsidRPr="00F4117D">
        <w:rPr>
          <w:sz w:val="26"/>
          <w:szCs w:val="26"/>
        </w:rPr>
        <w:br/>
        <w:t xml:space="preserve">над учтенными при установлении для получателя субсидии тарифов </w:t>
      </w:r>
      <w:r w:rsidRPr="00F4117D">
        <w:rPr>
          <w:sz w:val="26"/>
          <w:szCs w:val="26"/>
        </w:rPr>
        <w:br/>
        <w:t>в сфере теплоснабжения на _____________год, Ртоп</w:t>
      </w:r>
      <w:r w:rsidRPr="00F4117D">
        <w:rPr>
          <w:sz w:val="26"/>
          <w:szCs w:val="26"/>
          <w:lang w:val="en-US"/>
        </w:rPr>
        <w:t>j</w:t>
      </w:r>
    </w:p>
    <w:p w:rsidR="00AA12B4" w:rsidRPr="00F4117D" w:rsidRDefault="00AA12B4" w:rsidP="00AA12B4">
      <w:pPr>
        <w:ind w:firstLine="720"/>
        <w:jc w:val="right"/>
        <w:rPr>
          <w:sz w:val="26"/>
          <w:szCs w:val="26"/>
        </w:rPr>
      </w:pPr>
    </w:p>
    <w:p w:rsidR="00AA12B4" w:rsidRPr="00F4117D" w:rsidRDefault="00AA12B4" w:rsidP="00AA12B4">
      <w:pPr>
        <w:ind w:firstLine="720"/>
        <w:jc w:val="right"/>
        <w:rPr>
          <w:sz w:val="26"/>
          <w:szCs w:val="26"/>
        </w:rPr>
      </w:pPr>
    </w:p>
    <w:tbl>
      <w:tblPr>
        <w:tblStyle w:val="a5"/>
        <w:tblW w:w="10348" w:type="dxa"/>
        <w:tblInd w:w="-459" w:type="dxa"/>
        <w:tblLook w:val="04A0" w:firstRow="1" w:lastRow="0" w:firstColumn="1" w:lastColumn="0" w:noHBand="0" w:noVBand="1"/>
      </w:tblPr>
      <w:tblGrid>
        <w:gridCol w:w="567"/>
        <w:gridCol w:w="1497"/>
        <w:gridCol w:w="898"/>
        <w:gridCol w:w="835"/>
        <w:gridCol w:w="1172"/>
        <w:gridCol w:w="1184"/>
        <w:gridCol w:w="443"/>
        <w:gridCol w:w="2157"/>
        <w:gridCol w:w="1595"/>
      </w:tblGrid>
      <w:tr w:rsidR="00AA12B4" w:rsidRPr="00F4117D" w:rsidTr="00AA12B4">
        <w:tc>
          <w:tcPr>
            <w:tcW w:w="422" w:type="dxa"/>
            <w:tcBorders>
              <w:top w:val="single" w:sz="4" w:space="0" w:color="auto"/>
              <w:left w:val="single" w:sz="4" w:space="0" w:color="auto"/>
              <w:bottom w:val="single" w:sz="4" w:space="0" w:color="auto"/>
              <w:right w:val="single" w:sz="4" w:space="0" w:color="auto"/>
            </w:tcBorders>
            <w:vAlign w:val="center"/>
            <w:hideMark/>
          </w:tcPr>
          <w:p w:rsidR="00AA12B4" w:rsidRPr="00F4117D" w:rsidRDefault="00AA12B4">
            <w:pPr>
              <w:jc w:val="center"/>
              <w:rPr>
                <w:sz w:val="26"/>
                <w:szCs w:val="26"/>
              </w:rPr>
            </w:pPr>
            <w:r w:rsidRPr="00F4117D">
              <w:rPr>
                <w:sz w:val="26"/>
                <w:szCs w:val="26"/>
              </w:rPr>
              <w:br w:type="page"/>
              <w:t>№ п/п</w:t>
            </w:r>
          </w:p>
        </w:tc>
        <w:tc>
          <w:tcPr>
            <w:tcW w:w="1415" w:type="dxa"/>
            <w:tcBorders>
              <w:top w:val="single" w:sz="4" w:space="0" w:color="auto"/>
              <w:left w:val="single" w:sz="4" w:space="0" w:color="auto"/>
              <w:bottom w:val="single" w:sz="4" w:space="0" w:color="auto"/>
              <w:right w:val="single" w:sz="4" w:space="0" w:color="auto"/>
            </w:tcBorders>
            <w:vAlign w:val="center"/>
            <w:hideMark/>
          </w:tcPr>
          <w:p w:rsidR="00AA12B4" w:rsidRPr="00F4117D" w:rsidRDefault="00AA12B4">
            <w:pPr>
              <w:jc w:val="center"/>
              <w:rPr>
                <w:sz w:val="26"/>
                <w:szCs w:val="26"/>
              </w:rPr>
            </w:pPr>
            <w:r w:rsidRPr="00F4117D">
              <w:rPr>
                <w:sz w:val="26"/>
                <w:szCs w:val="26"/>
              </w:rPr>
              <w:t>Вид топливного ресурса</w:t>
            </w:r>
            <w:r w:rsidRPr="00F4117D">
              <w:rPr>
                <w:rStyle w:val="aa"/>
                <w:sz w:val="26"/>
                <w:szCs w:val="26"/>
              </w:rPr>
              <w:footnoteReference w:id="1"/>
            </w:r>
          </w:p>
        </w:tc>
        <w:tc>
          <w:tcPr>
            <w:tcW w:w="1072" w:type="dxa"/>
            <w:tcBorders>
              <w:top w:val="single" w:sz="4" w:space="0" w:color="auto"/>
              <w:left w:val="single" w:sz="4" w:space="0" w:color="auto"/>
              <w:bottom w:val="single" w:sz="4" w:space="0" w:color="auto"/>
              <w:right w:val="single" w:sz="4" w:space="0" w:color="auto"/>
            </w:tcBorders>
            <w:vAlign w:val="center"/>
            <w:hideMark/>
          </w:tcPr>
          <w:p w:rsidR="00AA12B4" w:rsidRPr="00F4117D" w:rsidRDefault="00AA12B4">
            <w:pPr>
              <w:jc w:val="center"/>
              <w:rPr>
                <w:sz w:val="26"/>
                <w:szCs w:val="26"/>
              </w:rPr>
            </w:pPr>
            <w:r w:rsidRPr="00F4117D">
              <w:rPr>
                <w:sz w:val="26"/>
                <w:szCs w:val="26"/>
                <w:lang w:val="en-US"/>
              </w:rPr>
              <w:t>V</w:t>
            </w:r>
            <w:r w:rsidRPr="00F4117D">
              <w:rPr>
                <w:sz w:val="26"/>
                <w:szCs w:val="26"/>
              </w:rPr>
              <w:t xml:space="preserve">топ факт </w:t>
            </w:r>
            <w:r w:rsidRPr="00F4117D">
              <w:rPr>
                <w:sz w:val="26"/>
                <w:szCs w:val="26"/>
                <w:lang w:val="en-US"/>
              </w:rPr>
              <w:t>j</w:t>
            </w:r>
            <w:r w:rsidRPr="00F4117D">
              <w:rPr>
                <w:sz w:val="26"/>
                <w:szCs w:val="26"/>
              </w:rPr>
              <w:t>, тыс. куб.м / тонн</w:t>
            </w:r>
          </w:p>
        </w:tc>
        <w:tc>
          <w:tcPr>
            <w:tcW w:w="919" w:type="dxa"/>
            <w:tcBorders>
              <w:top w:val="single" w:sz="4" w:space="0" w:color="auto"/>
              <w:left w:val="single" w:sz="4" w:space="0" w:color="auto"/>
              <w:bottom w:val="single" w:sz="4" w:space="0" w:color="auto"/>
              <w:right w:val="single" w:sz="4" w:space="0" w:color="auto"/>
            </w:tcBorders>
            <w:vAlign w:val="center"/>
            <w:hideMark/>
          </w:tcPr>
          <w:p w:rsidR="00AA12B4" w:rsidRPr="00F4117D" w:rsidRDefault="00AA12B4">
            <w:pPr>
              <w:jc w:val="center"/>
              <w:rPr>
                <w:sz w:val="26"/>
                <w:szCs w:val="26"/>
              </w:rPr>
            </w:pPr>
            <w:r w:rsidRPr="00F4117D">
              <w:rPr>
                <w:sz w:val="26"/>
                <w:szCs w:val="26"/>
                <w:lang w:val="en-US"/>
              </w:rPr>
              <w:t>Q</w:t>
            </w:r>
            <w:r w:rsidRPr="00F4117D">
              <w:rPr>
                <w:sz w:val="26"/>
                <w:szCs w:val="26"/>
              </w:rPr>
              <w:t>по факт, Гкал</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2B4" w:rsidRPr="00F4117D" w:rsidRDefault="00AA12B4">
            <w:pPr>
              <w:jc w:val="center"/>
              <w:rPr>
                <w:sz w:val="26"/>
                <w:szCs w:val="26"/>
              </w:rPr>
            </w:pPr>
            <w:r w:rsidRPr="00F4117D">
              <w:rPr>
                <w:sz w:val="26"/>
                <w:szCs w:val="26"/>
              </w:rPr>
              <w:t>Qпотери план j, Гкал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12B4" w:rsidRPr="00F4117D" w:rsidRDefault="00AA12B4">
            <w:pPr>
              <w:jc w:val="center"/>
              <w:rPr>
                <w:sz w:val="26"/>
                <w:szCs w:val="26"/>
              </w:rPr>
            </w:pPr>
            <w:r w:rsidRPr="00F4117D">
              <w:rPr>
                <w:sz w:val="26"/>
                <w:szCs w:val="26"/>
              </w:rPr>
              <w:t>bуд j,</w:t>
            </w:r>
            <w:r w:rsidRPr="00F4117D">
              <w:rPr>
                <w:sz w:val="26"/>
                <w:szCs w:val="26"/>
              </w:rPr>
              <w:br/>
              <w:t>кг у.т./Гкал</w:t>
            </w:r>
          </w:p>
        </w:tc>
        <w:tc>
          <w:tcPr>
            <w:tcW w:w="709" w:type="dxa"/>
            <w:tcBorders>
              <w:top w:val="single" w:sz="4" w:space="0" w:color="auto"/>
              <w:left w:val="single" w:sz="4" w:space="0" w:color="auto"/>
              <w:bottom w:val="single" w:sz="4" w:space="0" w:color="auto"/>
              <w:right w:val="single" w:sz="4" w:space="0" w:color="auto"/>
            </w:tcBorders>
            <w:vAlign w:val="center"/>
            <w:hideMark/>
          </w:tcPr>
          <w:p w:rsidR="00AA12B4" w:rsidRPr="00F4117D" w:rsidRDefault="00AA12B4">
            <w:pPr>
              <w:jc w:val="center"/>
              <w:rPr>
                <w:sz w:val="26"/>
                <w:szCs w:val="26"/>
                <w:lang w:val="en-US"/>
              </w:rPr>
            </w:pPr>
            <w:r w:rsidRPr="00F4117D">
              <w:rPr>
                <w:sz w:val="26"/>
                <w:szCs w:val="26"/>
                <w:lang w:val="en-US"/>
              </w:rPr>
              <w:t>k</w:t>
            </w:r>
          </w:p>
        </w:tc>
        <w:tc>
          <w:tcPr>
            <w:tcW w:w="1275" w:type="dxa"/>
            <w:tcBorders>
              <w:top w:val="single" w:sz="4" w:space="0" w:color="auto"/>
              <w:left w:val="single" w:sz="4" w:space="0" w:color="auto"/>
              <w:bottom w:val="single" w:sz="4" w:space="0" w:color="auto"/>
              <w:right w:val="single" w:sz="4" w:space="0" w:color="auto"/>
            </w:tcBorders>
            <w:vAlign w:val="center"/>
            <w:hideMark/>
          </w:tcPr>
          <w:p w:rsidR="00AA12B4" w:rsidRPr="00F4117D" w:rsidRDefault="00AA12B4">
            <w:pPr>
              <w:jc w:val="center"/>
              <w:rPr>
                <w:sz w:val="26"/>
                <w:szCs w:val="26"/>
                <w:lang w:val="en-US"/>
              </w:rPr>
            </w:pPr>
            <w:r w:rsidRPr="00F4117D">
              <w:rPr>
                <w:sz w:val="26"/>
                <w:szCs w:val="26"/>
              </w:rPr>
              <w:t>ЦТфакт</w:t>
            </w:r>
            <w:r w:rsidRPr="00F4117D">
              <w:rPr>
                <w:sz w:val="26"/>
                <w:szCs w:val="26"/>
                <w:lang w:val="en-US"/>
              </w:rPr>
              <w:t>j,</w:t>
            </w:r>
            <w:r w:rsidRPr="00F4117D">
              <w:rPr>
                <w:sz w:val="26"/>
                <w:szCs w:val="26"/>
              </w:rPr>
              <w:t>руб</w:t>
            </w:r>
            <w:r w:rsidRPr="00F4117D">
              <w:rPr>
                <w:sz w:val="26"/>
                <w:szCs w:val="26"/>
                <w:lang w:val="en-US"/>
              </w:rPr>
              <w:t>/</w:t>
            </w:r>
            <w:r w:rsidRPr="00F4117D">
              <w:rPr>
                <w:sz w:val="26"/>
                <w:szCs w:val="26"/>
              </w:rPr>
              <w:t>тыс</w:t>
            </w:r>
            <w:r w:rsidRPr="00F4117D">
              <w:rPr>
                <w:sz w:val="26"/>
                <w:szCs w:val="26"/>
                <w:lang w:val="en-US"/>
              </w:rPr>
              <w:t xml:space="preserve">. </w:t>
            </w:r>
            <w:r w:rsidRPr="00F4117D">
              <w:rPr>
                <w:sz w:val="26"/>
                <w:szCs w:val="26"/>
              </w:rPr>
              <w:t>куб</w:t>
            </w:r>
            <w:r w:rsidRPr="00F4117D">
              <w:rPr>
                <w:sz w:val="26"/>
                <w:szCs w:val="26"/>
                <w:lang w:val="en-US"/>
              </w:rPr>
              <w:t>.</w:t>
            </w:r>
            <w:r w:rsidRPr="00F4117D">
              <w:rPr>
                <w:sz w:val="26"/>
                <w:szCs w:val="26"/>
              </w:rPr>
              <w:t>м</w:t>
            </w:r>
            <w:r w:rsidRPr="00F4117D">
              <w:rPr>
                <w:sz w:val="26"/>
                <w:szCs w:val="26"/>
                <w:lang w:val="en-US"/>
              </w:rPr>
              <w:t xml:space="preserve">. / </w:t>
            </w:r>
            <w:r w:rsidRPr="00F4117D">
              <w:rPr>
                <w:sz w:val="26"/>
                <w:szCs w:val="26"/>
              </w:rPr>
              <w:t>руб</w:t>
            </w:r>
            <w:r w:rsidRPr="00F4117D">
              <w:rPr>
                <w:sz w:val="26"/>
                <w:szCs w:val="26"/>
                <w:lang w:val="en-US"/>
              </w:rPr>
              <w:t>./</w:t>
            </w:r>
            <w:r w:rsidRPr="00F4117D">
              <w:rPr>
                <w:sz w:val="26"/>
                <w:szCs w:val="26"/>
              </w:rPr>
              <w:t>тн</w:t>
            </w:r>
          </w:p>
          <w:p w:rsidR="00AA12B4" w:rsidRPr="00F4117D" w:rsidRDefault="00AA12B4">
            <w:pPr>
              <w:jc w:val="center"/>
              <w:rPr>
                <w:sz w:val="26"/>
                <w:szCs w:val="26"/>
              </w:rPr>
            </w:pPr>
            <w:r w:rsidRPr="00F4117D">
              <w:rPr>
                <w:sz w:val="26"/>
                <w:szCs w:val="26"/>
              </w:rPr>
              <w:t>(с учетом НДС)</w:t>
            </w:r>
          </w:p>
        </w:tc>
        <w:tc>
          <w:tcPr>
            <w:tcW w:w="2410" w:type="dxa"/>
            <w:tcBorders>
              <w:top w:val="single" w:sz="4" w:space="0" w:color="auto"/>
              <w:left w:val="single" w:sz="4" w:space="0" w:color="auto"/>
              <w:bottom w:val="single" w:sz="4" w:space="0" w:color="auto"/>
              <w:right w:val="single" w:sz="4" w:space="0" w:color="auto"/>
            </w:tcBorders>
            <w:hideMark/>
          </w:tcPr>
          <w:p w:rsidR="00AA12B4" w:rsidRPr="00F4117D" w:rsidRDefault="00AA12B4">
            <w:pPr>
              <w:jc w:val="center"/>
              <w:rPr>
                <w:sz w:val="26"/>
                <w:szCs w:val="26"/>
              </w:rPr>
            </w:pPr>
            <w:r w:rsidRPr="00F4117D">
              <w:rPr>
                <w:sz w:val="26"/>
                <w:szCs w:val="26"/>
              </w:rPr>
              <w:t>Величина затрат, руб.</w:t>
            </w:r>
          </w:p>
          <w:p w:rsidR="00AA12B4" w:rsidRPr="00F4117D" w:rsidRDefault="00AA12B4">
            <w:pPr>
              <w:jc w:val="center"/>
              <w:rPr>
                <w:sz w:val="26"/>
                <w:szCs w:val="26"/>
              </w:rPr>
            </w:pPr>
            <w:r w:rsidRPr="00F4117D">
              <w:rPr>
                <w:sz w:val="26"/>
                <w:szCs w:val="26"/>
              </w:rPr>
              <w:t>((гр.3- ((гр.4 + гр.5) *гр.6 / гр.7 / 1000)) * гр.8)</w:t>
            </w:r>
          </w:p>
        </w:tc>
      </w:tr>
      <w:tr w:rsidR="00AA12B4" w:rsidRPr="00F4117D" w:rsidTr="00AA12B4">
        <w:tc>
          <w:tcPr>
            <w:tcW w:w="422" w:type="dxa"/>
            <w:tcBorders>
              <w:top w:val="single" w:sz="4" w:space="0" w:color="auto"/>
              <w:left w:val="single" w:sz="4" w:space="0" w:color="auto"/>
              <w:bottom w:val="single" w:sz="4" w:space="0" w:color="auto"/>
              <w:right w:val="single" w:sz="4" w:space="0" w:color="auto"/>
            </w:tcBorders>
            <w:vAlign w:val="center"/>
            <w:hideMark/>
          </w:tcPr>
          <w:p w:rsidR="00AA12B4" w:rsidRPr="00F4117D" w:rsidRDefault="00AA12B4">
            <w:pPr>
              <w:jc w:val="center"/>
              <w:rPr>
                <w:sz w:val="26"/>
                <w:szCs w:val="26"/>
              </w:rPr>
            </w:pPr>
            <w:r w:rsidRPr="00F4117D">
              <w:rPr>
                <w:sz w:val="26"/>
                <w:szCs w:val="26"/>
              </w:rPr>
              <w:t>1</w:t>
            </w:r>
          </w:p>
        </w:tc>
        <w:tc>
          <w:tcPr>
            <w:tcW w:w="1415" w:type="dxa"/>
            <w:tcBorders>
              <w:top w:val="single" w:sz="4" w:space="0" w:color="auto"/>
              <w:left w:val="single" w:sz="4" w:space="0" w:color="auto"/>
              <w:bottom w:val="single" w:sz="4" w:space="0" w:color="auto"/>
              <w:right w:val="single" w:sz="4" w:space="0" w:color="auto"/>
            </w:tcBorders>
            <w:vAlign w:val="center"/>
            <w:hideMark/>
          </w:tcPr>
          <w:p w:rsidR="00AA12B4" w:rsidRPr="00F4117D" w:rsidRDefault="00AA12B4">
            <w:pPr>
              <w:jc w:val="center"/>
              <w:rPr>
                <w:sz w:val="26"/>
                <w:szCs w:val="26"/>
              </w:rPr>
            </w:pPr>
            <w:r w:rsidRPr="00F4117D">
              <w:rPr>
                <w:sz w:val="26"/>
                <w:szCs w:val="26"/>
              </w:rPr>
              <w:t>2</w:t>
            </w:r>
          </w:p>
        </w:tc>
        <w:tc>
          <w:tcPr>
            <w:tcW w:w="1072" w:type="dxa"/>
            <w:tcBorders>
              <w:top w:val="single" w:sz="4" w:space="0" w:color="auto"/>
              <w:left w:val="single" w:sz="4" w:space="0" w:color="auto"/>
              <w:bottom w:val="single" w:sz="4" w:space="0" w:color="auto"/>
              <w:right w:val="single" w:sz="4" w:space="0" w:color="auto"/>
            </w:tcBorders>
            <w:vAlign w:val="center"/>
            <w:hideMark/>
          </w:tcPr>
          <w:p w:rsidR="00AA12B4" w:rsidRPr="00F4117D" w:rsidRDefault="00AA12B4">
            <w:pPr>
              <w:jc w:val="center"/>
              <w:rPr>
                <w:sz w:val="26"/>
                <w:szCs w:val="26"/>
              </w:rPr>
            </w:pPr>
            <w:r w:rsidRPr="00F4117D">
              <w:rPr>
                <w:sz w:val="26"/>
                <w:szCs w:val="26"/>
              </w:rPr>
              <w:t>3</w:t>
            </w:r>
          </w:p>
        </w:tc>
        <w:tc>
          <w:tcPr>
            <w:tcW w:w="919" w:type="dxa"/>
            <w:tcBorders>
              <w:top w:val="single" w:sz="4" w:space="0" w:color="auto"/>
              <w:left w:val="single" w:sz="4" w:space="0" w:color="auto"/>
              <w:bottom w:val="single" w:sz="4" w:space="0" w:color="auto"/>
              <w:right w:val="single" w:sz="4" w:space="0" w:color="auto"/>
            </w:tcBorders>
            <w:vAlign w:val="center"/>
            <w:hideMark/>
          </w:tcPr>
          <w:p w:rsidR="00AA12B4" w:rsidRPr="00F4117D" w:rsidRDefault="00AA12B4">
            <w:pPr>
              <w:jc w:val="center"/>
              <w:rPr>
                <w:sz w:val="26"/>
                <w:szCs w:val="26"/>
              </w:rPr>
            </w:pPr>
            <w:r w:rsidRPr="00F4117D">
              <w:rPr>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2B4" w:rsidRPr="00F4117D" w:rsidRDefault="00AA12B4">
            <w:pPr>
              <w:jc w:val="center"/>
              <w:rPr>
                <w:sz w:val="26"/>
                <w:szCs w:val="26"/>
              </w:rPr>
            </w:pPr>
            <w:r w:rsidRPr="00F4117D">
              <w:rPr>
                <w:sz w:val="26"/>
                <w:szCs w:val="26"/>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12B4" w:rsidRPr="00F4117D" w:rsidRDefault="00AA12B4">
            <w:pPr>
              <w:jc w:val="center"/>
              <w:rPr>
                <w:sz w:val="26"/>
                <w:szCs w:val="26"/>
              </w:rPr>
            </w:pPr>
            <w:r w:rsidRPr="00F4117D">
              <w:rPr>
                <w:sz w:val="26"/>
                <w:szCs w:val="26"/>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AA12B4" w:rsidRPr="00F4117D" w:rsidRDefault="00AA12B4">
            <w:pPr>
              <w:jc w:val="center"/>
              <w:rPr>
                <w:sz w:val="26"/>
                <w:szCs w:val="26"/>
              </w:rPr>
            </w:pPr>
            <w:r w:rsidRPr="00F4117D">
              <w:rPr>
                <w:sz w:val="26"/>
                <w:szCs w:val="26"/>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AA12B4" w:rsidRPr="00F4117D" w:rsidRDefault="00AA12B4">
            <w:pPr>
              <w:jc w:val="center"/>
              <w:rPr>
                <w:sz w:val="26"/>
                <w:szCs w:val="26"/>
              </w:rPr>
            </w:pPr>
            <w:r w:rsidRPr="00F4117D">
              <w:rPr>
                <w:sz w:val="26"/>
                <w:szCs w:val="26"/>
              </w:rPr>
              <w:t>8</w:t>
            </w:r>
          </w:p>
        </w:tc>
        <w:tc>
          <w:tcPr>
            <w:tcW w:w="2410" w:type="dxa"/>
            <w:tcBorders>
              <w:top w:val="single" w:sz="4" w:space="0" w:color="auto"/>
              <w:left w:val="single" w:sz="4" w:space="0" w:color="auto"/>
              <w:bottom w:val="single" w:sz="4" w:space="0" w:color="auto"/>
              <w:right w:val="single" w:sz="4" w:space="0" w:color="auto"/>
            </w:tcBorders>
            <w:hideMark/>
          </w:tcPr>
          <w:p w:rsidR="00AA12B4" w:rsidRPr="00F4117D" w:rsidRDefault="00AA12B4">
            <w:pPr>
              <w:jc w:val="center"/>
              <w:rPr>
                <w:sz w:val="26"/>
                <w:szCs w:val="26"/>
              </w:rPr>
            </w:pPr>
            <w:r w:rsidRPr="00F4117D">
              <w:rPr>
                <w:sz w:val="26"/>
                <w:szCs w:val="26"/>
              </w:rPr>
              <w:t>9</w:t>
            </w:r>
          </w:p>
        </w:tc>
      </w:tr>
      <w:tr w:rsidR="00AA12B4" w:rsidRPr="00F4117D" w:rsidTr="00AA12B4">
        <w:tc>
          <w:tcPr>
            <w:tcW w:w="422"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415"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072"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919"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2410" w:type="dxa"/>
            <w:tcBorders>
              <w:top w:val="single" w:sz="4" w:space="0" w:color="auto"/>
              <w:left w:val="single" w:sz="4" w:space="0" w:color="auto"/>
              <w:bottom w:val="single" w:sz="4" w:space="0" w:color="auto"/>
              <w:right w:val="single" w:sz="4" w:space="0" w:color="auto"/>
            </w:tcBorders>
          </w:tcPr>
          <w:p w:rsidR="00AA12B4" w:rsidRPr="00F4117D" w:rsidRDefault="00AA12B4">
            <w:pPr>
              <w:jc w:val="center"/>
              <w:rPr>
                <w:sz w:val="26"/>
                <w:szCs w:val="26"/>
              </w:rPr>
            </w:pPr>
          </w:p>
        </w:tc>
      </w:tr>
      <w:tr w:rsidR="00AA12B4" w:rsidRPr="00F4117D" w:rsidTr="00AA12B4">
        <w:tc>
          <w:tcPr>
            <w:tcW w:w="422"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415"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072"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919"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2410" w:type="dxa"/>
            <w:tcBorders>
              <w:top w:val="single" w:sz="4" w:space="0" w:color="auto"/>
              <w:left w:val="single" w:sz="4" w:space="0" w:color="auto"/>
              <w:bottom w:val="single" w:sz="4" w:space="0" w:color="auto"/>
              <w:right w:val="single" w:sz="4" w:space="0" w:color="auto"/>
            </w:tcBorders>
          </w:tcPr>
          <w:p w:rsidR="00AA12B4" w:rsidRPr="00F4117D" w:rsidRDefault="00AA12B4">
            <w:pPr>
              <w:jc w:val="center"/>
              <w:rPr>
                <w:sz w:val="26"/>
                <w:szCs w:val="26"/>
              </w:rPr>
            </w:pPr>
          </w:p>
        </w:tc>
      </w:tr>
      <w:tr w:rsidR="00AA12B4" w:rsidRPr="00F4117D" w:rsidTr="00AA12B4">
        <w:tc>
          <w:tcPr>
            <w:tcW w:w="422"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415"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072"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919"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2410" w:type="dxa"/>
            <w:tcBorders>
              <w:top w:val="single" w:sz="4" w:space="0" w:color="auto"/>
              <w:left w:val="single" w:sz="4" w:space="0" w:color="auto"/>
              <w:bottom w:val="single" w:sz="4" w:space="0" w:color="auto"/>
              <w:right w:val="single" w:sz="4" w:space="0" w:color="auto"/>
            </w:tcBorders>
          </w:tcPr>
          <w:p w:rsidR="00AA12B4" w:rsidRPr="00F4117D" w:rsidRDefault="00AA12B4">
            <w:pPr>
              <w:jc w:val="center"/>
              <w:rPr>
                <w:sz w:val="26"/>
                <w:szCs w:val="26"/>
              </w:rPr>
            </w:pPr>
          </w:p>
        </w:tc>
      </w:tr>
      <w:tr w:rsidR="00AA12B4" w:rsidRPr="00F4117D" w:rsidTr="00AA12B4">
        <w:tc>
          <w:tcPr>
            <w:tcW w:w="422"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415"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072"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919"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2410" w:type="dxa"/>
            <w:tcBorders>
              <w:top w:val="single" w:sz="4" w:space="0" w:color="auto"/>
              <w:left w:val="single" w:sz="4" w:space="0" w:color="auto"/>
              <w:bottom w:val="single" w:sz="4" w:space="0" w:color="auto"/>
              <w:right w:val="single" w:sz="4" w:space="0" w:color="auto"/>
            </w:tcBorders>
          </w:tcPr>
          <w:p w:rsidR="00AA12B4" w:rsidRPr="00F4117D" w:rsidRDefault="00AA12B4">
            <w:pPr>
              <w:jc w:val="center"/>
              <w:rPr>
                <w:sz w:val="26"/>
                <w:szCs w:val="26"/>
              </w:rPr>
            </w:pPr>
          </w:p>
        </w:tc>
      </w:tr>
      <w:tr w:rsidR="00AA12B4" w:rsidRPr="00F4117D" w:rsidTr="00AA12B4">
        <w:tc>
          <w:tcPr>
            <w:tcW w:w="422"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415" w:type="dxa"/>
            <w:tcBorders>
              <w:top w:val="single" w:sz="4" w:space="0" w:color="auto"/>
              <w:left w:val="single" w:sz="4" w:space="0" w:color="auto"/>
              <w:bottom w:val="single" w:sz="4" w:space="0" w:color="auto"/>
              <w:right w:val="single" w:sz="4" w:space="0" w:color="auto"/>
            </w:tcBorders>
            <w:hideMark/>
          </w:tcPr>
          <w:p w:rsidR="00AA12B4" w:rsidRPr="00F4117D" w:rsidRDefault="00AA12B4">
            <w:pPr>
              <w:jc w:val="both"/>
              <w:rPr>
                <w:sz w:val="26"/>
                <w:szCs w:val="26"/>
              </w:rPr>
            </w:pPr>
            <w:r w:rsidRPr="00F4117D">
              <w:rPr>
                <w:sz w:val="26"/>
                <w:szCs w:val="26"/>
              </w:rPr>
              <w:t>Всего</w:t>
            </w:r>
          </w:p>
        </w:tc>
        <w:tc>
          <w:tcPr>
            <w:tcW w:w="1072"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919"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rsidR="00AA12B4" w:rsidRPr="00F4117D" w:rsidRDefault="00AA12B4">
            <w:pPr>
              <w:jc w:val="center"/>
              <w:rPr>
                <w:sz w:val="26"/>
                <w:szCs w:val="26"/>
              </w:rPr>
            </w:pPr>
          </w:p>
        </w:tc>
        <w:tc>
          <w:tcPr>
            <w:tcW w:w="2410" w:type="dxa"/>
            <w:tcBorders>
              <w:top w:val="single" w:sz="4" w:space="0" w:color="auto"/>
              <w:left w:val="single" w:sz="4" w:space="0" w:color="auto"/>
              <w:bottom w:val="single" w:sz="4" w:space="0" w:color="auto"/>
              <w:right w:val="single" w:sz="4" w:space="0" w:color="auto"/>
            </w:tcBorders>
          </w:tcPr>
          <w:p w:rsidR="00AA12B4" w:rsidRPr="00F4117D" w:rsidRDefault="00AA12B4">
            <w:pPr>
              <w:jc w:val="center"/>
              <w:rPr>
                <w:sz w:val="26"/>
                <w:szCs w:val="26"/>
              </w:rPr>
            </w:pPr>
          </w:p>
        </w:tc>
      </w:tr>
    </w:tbl>
    <w:p w:rsidR="00AA12B4" w:rsidRPr="00F4117D" w:rsidRDefault="00AA12B4" w:rsidP="00AA12B4">
      <w:pPr>
        <w:pStyle w:val="ConsPlusNormal"/>
        <w:ind w:firstLine="709"/>
        <w:jc w:val="both"/>
        <w:rPr>
          <w:rFonts w:ascii="Times New Roman" w:hAnsi="Times New Roman" w:cs="Times New Roman"/>
          <w:sz w:val="26"/>
          <w:szCs w:val="26"/>
        </w:rPr>
      </w:pPr>
    </w:p>
    <w:p w:rsidR="00AA12B4" w:rsidRDefault="00AA12B4" w:rsidP="00AA12B4">
      <w:pPr>
        <w:pStyle w:val="ConsPlusNonformat"/>
        <w:jc w:val="both"/>
        <w:rPr>
          <w:rFonts w:ascii="Times New Roman" w:hAnsi="Times New Roman" w:cs="Times New Roman"/>
          <w:sz w:val="26"/>
          <w:szCs w:val="26"/>
        </w:rPr>
      </w:pPr>
    </w:p>
    <w:p w:rsidR="00F4117D" w:rsidRPr="00F4117D" w:rsidRDefault="00F4117D" w:rsidP="00AA12B4">
      <w:pPr>
        <w:pStyle w:val="ConsPlusNonformat"/>
        <w:jc w:val="both"/>
        <w:rPr>
          <w:rFonts w:ascii="Times New Roman" w:hAnsi="Times New Roman" w:cs="Times New Roman"/>
          <w:sz w:val="26"/>
          <w:szCs w:val="26"/>
        </w:rPr>
      </w:pPr>
    </w:p>
    <w:p w:rsidR="00AA12B4" w:rsidRPr="00F4117D" w:rsidRDefault="00AA12B4" w:rsidP="00AA12B4">
      <w:pPr>
        <w:pStyle w:val="ConsPlusNonformat"/>
        <w:jc w:val="both"/>
        <w:rPr>
          <w:rFonts w:ascii="Times New Roman" w:hAnsi="Times New Roman" w:cs="Times New Roman"/>
          <w:sz w:val="26"/>
          <w:szCs w:val="26"/>
        </w:rPr>
      </w:pPr>
      <w:r w:rsidRPr="00F4117D">
        <w:rPr>
          <w:rFonts w:ascii="Times New Roman" w:hAnsi="Times New Roman" w:cs="Times New Roman"/>
          <w:sz w:val="26"/>
          <w:szCs w:val="26"/>
        </w:rPr>
        <w:t>Руководитель теплоснабжающей организации      ____________ (______________)</w:t>
      </w:r>
    </w:p>
    <w:p w:rsidR="00AA12B4" w:rsidRPr="00F4117D" w:rsidRDefault="00AA12B4" w:rsidP="00AA12B4">
      <w:pPr>
        <w:pStyle w:val="ConsPlusNonformat"/>
        <w:jc w:val="both"/>
        <w:rPr>
          <w:rFonts w:ascii="Times New Roman" w:hAnsi="Times New Roman" w:cs="Times New Roman"/>
          <w:sz w:val="26"/>
          <w:szCs w:val="26"/>
        </w:rPr>
      </w:pPr>
      <w:r w:rsidRPr="00F4117D">
        <w:rPr>
          <w:rFonts w:ascii="Times New Roman" w:hAnsi="Times New Roman" w:cs="Times New Roman"/>
          <w:sz w:val="26"/>
          <w:szCs w:val="26"/>
        </w:rPr>
        <w:t xml:space="preserve">                                                (подпись)       (Ф.И.О.)</w:t>
      </w:r>
    </w:p>
    <w:p w:rsidR="00AA12B4" w:rsidRDefault="00AA12B4" w:rsidP="00AA12B4">
      <w:pPr>
        <w:pStyle w:val="ConsPlusNonformat"/>
        <w:jc w:val="both"/>
        <w:rPr>
          <w:rFonts w:ascii="Times New Roman" w:hAnsi="Times New Roman" w:cs="Times New Roman"/>
          <w:sz w:val="26"/>
          <w:szCs w:val="26"/>
        </w:rPr>
      </w:pPr>
    </w:p>
    <w:p w:rsidR="00F4117D" w:rsidRPr="00F4117D" w:rsidRDefault="00F4117D" w:rsidP="00AA12B4">
      <w:pPr>
        <w:pStyle w:val="ConsPlusNonformat"/>
        <w:jc w:val="both"/>
        <w:rPr>
          <w:rFonts w:ascii="Times New Roman" w:hAnsi="Times New Roman" w:cs="Times New Roman"/>
          <w:sz w:val="26"/>
          <w:szCs w:val="26"/>
        </w:rPr>
      </w:pPr>
    </w:p>
    <w:p w:rsidR="00AA12B4" w:rsidRPr="00F4117D" w:rsidRDefault="00AA12B4" w:rsidP="00AA12B4">
      <w:pPr>
        <w:pStyle w:val="ConsPlusNonformat"/>
        <w:jc w:val="both"/>
        <w:rPr>
          <w:rFonts w:ascii="Times New Roman" w:hAnsi="Times New Roman" w:cs="Times New Roman"/>
          <w:sz w:val="26"/>
          <w:szCs w:val="26"/>
        </w:rPr>
      </w:pPr>
      <w:r w:rsidRPr="00F4117D">
        <w:rPr>
          <w:rFonts w:ascii="Times New Roman" w:hAnsi="Times New Roman" w:cs="Times New Roman"/>
          <w:sz w:val="26"/>
          <w:szCs w:val="26"/>
        </w:rPr>
        <w:t>Главный бухгалтер теплоснабжающей организации ____________ (______________)</w:t>
      </w:r>
    </w:p>
    <w:p w:rsidR="00AA12B4" w:rsidRPr="00F4117D" w:rsidRDefault="00AA12B4" w:rsidP="00AA12B4">
      <w:pPr>
        <w:pStyle w:val="ConsPlusNonformat"/>
        <w:jc w:val="both"/>
        <w:rPr>
          <w:rFonts w:ascii="Times New Roman" w:hAnsi="Times New Roman" w:cs="Times New Roman"/>
          <w:sz w:val="26"/>
          <w:szCs w:val="26"/>
        </w:rPr>
      </w:pPr>
      <w:r w:rsidRPr="00F4117D">
        <w:rPr>
          <w:rFonts w:ascii="Times New Roman" w:hAnsi="Times New Roman" w:cs="Times New Roman"/>
          <w:sz w:val="26"/>
          <w:szCs w:val="26"/>
        </w:rPr>
        <w:t xml:space="preserve">                                                (подпись)       (Ф.И.О.)</w:t>
      </w:r>
    </w:p>
    <w:p w:rsidR="00AA12B4" w:rsidRDefault="00AA12B4" w:rsidP="00AA12B4">
      <w:pPr>
        <w:pStyle w:val="ConsPlusNonformat"/>
        <w:jc w:val="both"/>
        <w:rPr>
          <w:rFonts w:ascii="Times New Roman" w:hAnsi="Times New Roman" w:cs="Times New Roman"/>
          <w:sz w:val="28"/>
          <w:szCs w:val="28"/>
        </w:rPr>
      </w:pPr>
      <w:r w:rsidRPr="00F4117D">
        <w:rPr>
          <w:rFonts w:ascii="Times New Roman" w:hAnsi="Times New Roman" w:cs="Times New Roman"/>
          <w:sz w:val="26"/>
          <w:szCs w:val="26"/>
        </w:rPr>
        <w:t xml:space="preserve">                                                              Место печати</w:t>
      </w:r>
    </w:p>
    <w:p w:rsidR="00AA12B4" w:rsidRDefault="00AA12B4" w:rsidP="00AA12B4">
      <w:pPr>
        <w:rPr>
          <w:sz w:val="28"/>
          <w:szCs w:val="28"/>
        </w:rPr>
      </w:pPr>
      <w:r>
        <w:rPr>
          <w:sz w:val="28"/>
          <w:szCs w:val="28"/>
        </w:rPr>
        <w:br w:type="page"/>
      </w:r>
    </w:p>
    <w:p w:rsidR="00F4117D" w:rsidRPr="00CF7F4D" w:rsidRDefault="00F4117D" w:rsidP="00F4117D">
      <w:pPr>
        <w:autoSpaceDE w:val="0"/>
        <w:autoSpaceDN w:val="0"/>
        <w:adjustRightInd w:val="0"/>
        <w:ind w:left="4962" w:right="-142"/>
        <w:jc w:val="center"/>
        <w:outlineLvl w:val="0"/>
        <w:rPr>
          <w:sz w:val="20"/>
          <w:szCs w:val="20"/>
        </w:rPr>
      </w:pPr>
      <w:r>
        <w:rPr>
          <w:sz w:val="20"/>
          <w:szCs w:val="20"/>
        </w:rPr>
        <w:lastRenderedPageBreak/>
        <w:t xml:space="preserve">                       </w:t>
      </w:r>
      <w:r w:rsidRPr="00CF7F4D">
        <w:rPr>
          <w:sz w:val="20"/>
          <w:szCs w:val="20"/>
        </w:rPr>
        <w:t>ПРИЛОЖЕНИЕ</w:t>
      </w:r>
    </w:p>
    <w:p w:rsidR="00F4117D" w:rsidRPr="00CF7F4D" w:rsidRDefault="00F4117D" w:rsidP="00F4117D">
      <w:pPr>
        <w:tabs>
          <w:tab w:val="left" w:pos="709"/>
        </w:tabs>
        <w:autoSpaceDE w:val="0"/>
        <w:autoSpaceDN w:val="0"/>
        <w:adjustRightInd w:val="0"/>
        <w:ind w:left="5245"/>
        <w:jc w:val="right"/>
        <w:outlineLvl w:val="0"/>
        <w:rPr>
          <w:sz w:val="20"/>
          <w:szCs w:val="20"/>
        </w:rPr>
      </w:pPr>
      <w:r w:rsidRPr="00CF7F4D">
        <w:rPr>
          <w:sz w:val="20"/>
          <w:szCs w:val="20"/>
        </w:rPr>
        <w:t>к постановлению администрации</w:t>
      </w:r>
    </w:p>
    <w:p w:rsidR="00F4117D" w:rsidRPr="00CF7F4D" w:rsidRDefault="00F4117D" w:rsidP="00F4117D">
      <w:pPr>
        <w:autoSpaceDE w:val="0"/>
        <w:autoSpaceDN w:val="0"/>
        <w:adjustRightInd w:val="0"/>
        <w:ind w:left="5245"/>
        <w:jc w:val="right"/>
        <w:outlineLvl w:val="0"/>
        <w:rPr>
          <w:sz w:val="20"/>
          <w:szCs w:val="20"/>
        </w:rPr>
      </w:pPr>
      <w:r w:rsidRPr="00CF7F4D">
        <w:rPr>
          <w:sz w:val="20"/>
          <w:szCs w:val="20"/>
        </w:rPr>
        <w:t>Солнечного сельского поселения</w:t>
      </w:r>
    </w:p>
    <w:p w:rsidR="00F4117D" w:rsidRDefault="00F4117D" w:rsidP="00F4117D">
      <w:pPr>
        <w:autoSpaceDE w:val="0"/>
        <w:autoSpaceDN w:val="0"/>
        <w:adjustRightInd w:val="0"/>
        <w:ind w:left="5245"/>
        <w:jc w:val="right"/>
        <w:outlineLvl w:val="0"/>
        <w:rPr>
          <w:b/>
        </w:rPr>
      </w:pPr>
      <w:r w:rsidRPr="00CF7F4D">
        <w:rPr>
          <w:sz w:val="20"/>
          <w:szCs w:val="20"/>
        </w:rPr>
        <w:t>От</w:t>
      </w:r>
      <w:r>
        <w:rPr>
          <w:sz w:val="20"/>
          <w:szCs w:val="20"/>
        </w:rPr>
        <w:t>22.06.2020</w:t>
      </w:r>
      <w:r w:rsidRPr="00CF7F4D">
        <w:rPr>
          <w:sz w:val="20"/>
          <w:szCs w:val="20"/>
        </w:rPr>
        <w:t xml:space="preserve"> года №</w:t>
      </w:r>
      <w:r>
        <w:rPr>
          <w:sz w:val="20"/>
          <w:szCs w:val="20"/>
        </w:rPr>
        <w:t>13</w:t>
      </w:r>
    </w:p>
    <w:p w:rsidR="00AA12B4" w:rsidRDefault="00AA12B4" w:rsidP="00AA12B4">
      <w:pPr>
        <w:ind w:firstLine="720"/>
        <w:jc w:val="right"/>
        <w:rPr>
          <w:rFonts w:asciiTheme="minorHAnsi" w:hAnsiTheme="minorHAnsi" w:cstheme="minorBidi"/>
          <w:sz w:val="28"/>
          <w:szCs w:val="28"/>
        </w:rPr>
      </w:pPr>
    </w:p>
    <w:p w:rsidR="00AA12B4" w:rsidRDefault="00AA12B4" w:rsidP="00AA12B4">
      <w:pPr>
        <w:ind w:firstLine="720"/>
        <w:jc w:val="center"/>
        <w:rPr>
          <w:b/>
          <w:sz w:val="28"/>
          <w:szCs w:val="28"/>
        </w:rPr>
      </w:pPr>
    </w:p>
    <w:p w:rsidR="00F4117D" w:rsidRDefault="00F4117D" w:rsidP="00AA12B4">
      <w:pPr>
        <w:ind w:firstLine="720"/>
        <w:jc w:val="center"/>
        <w:rPr>
          <w:b/>
          <w:sz w:val="28"/>
          <w:szCs w:val="28"/>
        </w:rPr>
      </w:pPr>
    </w:p>
    <w:p w:rsidR="00AA12B4" w:rsidRDefault="00AA12B4" w:rsidP="00AA12B4">
      <w:pPr>
        <w:ind w:firstLine="720"/>
        <w:jc w:val="center"/>
        <w:rPr>
          <w:sz w:val="28"/>
          <w:szCs w:val="28"/>
        </w:rPr>
      </w:pPr>
      <w:r>
        <w:rPr>
          <w:sz w:val="28"/>
          <w:szCs w:val="28"/>
        </w:rPr>
        <w:t>ОТЧЕТ</w:t>
      </w:r>
    </w:p>
    <w:p w:rsidR="00AA12B4" w:rsidRPr="00F4117D" w:rsidRDefault="00AA12B4" w:rsidP="00AA12B4">
      <w:pPr>
        <w:ind w:firstLine="720"/>
        <w:jc w:val="center"/>
        <w:rPr>
          <w:sz w:val="26"/>
          <w:szCs w:val="26"/>
        </w:rPr>
      </w:pPr>
      <w:r w:rsidRPr="00F4117D">
        <w:rPr>
          <w:sz w:val="26"/>
          <w:szCs w:val="26"/>
        </w:rPr>
        <w:t>о расходовании субсидии на финансовое обеспечение (возмещение) затрат, связанных с погашением кредиторской задолженности перед поставщиками топливно-энергетических ресурсов</w:t>
      </w:r>
    </w:p>
    <w:p w:rsidR="00AA12B4" w:rsidRPr="00F4117D" w:rsidRDefault="00AA12B4" w:rsidP="00AA12B4">
      <w:pPr>
        <w:ind w:firstLine="720"/>
        <w:jc w:val="center"/>
        <w:rPr>
          <w:b/>
          <w:sz w:val="26"/>
          <w:szCs w:val="26"/>
        </w:rPr>
      </w:pPr>
    </w:p>
    <w:p w:rsidR="00AA12B4" w:rsidRPr="00F4117D" w:rsidRDefault="00AA12B4" w:rsidP="00AA12B4">
      <w:pPr>
        <w:ind w:firstLine="720"/>
        <w:jc w:val="center"/>
        <w:rPr>
          <w:b/>
          <w:sz w:val="26"/>
          <w:szCs w:val="26"/>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507"/>
        <w:gridCol w:w="2549"/>
        <w:gridCol w:w="3725"/>
      </w:tblGrid>
      <w:tr w:rsidR="00AA12B4" w:rsidRPr="00F4117D" w:rsidTr="00AA12B4">
        <w:trPr>
          <w:trHeight w:val="1977"/>
        </w:trPr>
        <w:tc>
          <w:tcPr>
            <w:tcW w:w="746" w:type="dxa"/>
            <w:tcBorders>
              <w:top w:val="single" w:sz="4" w:space="0" w:color="auto"/>
              <w:left w:val="single" w:sz="4" w:space="0" w:color="auto"/>
              <w:bottom w:val="single" w:sz="4" w:space="0" w:color="auto"/>
              <w:right w:val="single" w:sz="4" w:space="0" w:color="auto"/>
            </w:tcBorders>
            <w:vAlign w:val="center"/>
            <w:hideMark/>
          </w:tcPr>
          <w:p w:rsidR="00AA12B4" w:rsidRPr="00F4117D" w:rsidRDefault="00AA12B4">
            <w:pPr>
              <w:jc w:val="center"/>
              <w:rPr>
                <w:sz w:val="26"/>
                <w:szCs w:val="26"/>
              </w:rPr>
            </w:pPr>
            <w:r w:rsidRPr="00F4117D">
              <w:rPr>
                <w:sz w:val="26"/>
                <w:szCs w:val="26"/>
              </w:rPr>
              <w:t>№ п/п</w:t>
            </w:r>
          </w:p>
        </w:tc>
        <w:tc>
          <w:tcPr>
            <w:tcW w:w="2507" w:type="dxa"/>
            <w:tcBorders>
              <w:top w:val="single" w:sz="4" w:space="0" w:color="auto"/>
              <w:left w:val="single" w:sz="4" w:space="0" w:color="auto"/>
              <w:bottom w:val="single" w:sz="4" w:space="0" w:color="auto"/>
              <w:right w:val="single" w:sz="4" w:space="0" w:color="auto"/>
            </w:tcBorders>
            <w:vAlign w:val="center"/>
            <w:hideMark/>
          </w:tcPr>
          <w:p w:rsidR="00AA12B4" w:rsidRPr="00F4117D" w:rsidRDefault="00AA12B4">
            <w:pPr>
              <w:jc w:val="center"/>
              <w:rPr>
                <w:sz w:val="26"/>
                <w:szCs w:val="26"/>
              </w:rPr>
            </w:pPr>
            <w:r w:rsidRPr="00F4117D">
              <w:rPr>
                <w:sz w:val="26"/>
                <w:szCs w:val="26"/>
              </w:rPr>
              <w:t>Вид топливного ресурса</w:t>
            </w:r>
            <w:r w:rsidRPr="00F4117D">
              <w:rPr>
                <w:rStyle w:val="aa"/>
                <w:sz w:val="26"/>
                <w:szCs w:val="26"/>
              </w:rPr>
              <w:footnoteReference w:id="2"/>
            </w:r>
          </w:p>
        </w:tc>
        <w:tc>
          <w:tcPr>
            <w:tcW w:w="2549" w:type="dxa"/>
            <w:tcBorders>
              <w:top w:val="single" w:sz="4" w:space="0" w:color="auto"/>
              <w:left w:val="single" w:sz="4" w:space="0" w:color="auto"/>
              <w:bottom w:val="single" w:sz="4" w:space="0" w:color="auto"/>
              <w:right w:val="single" w:sz="4" w:space="0" w:color="auto"/>
            </w:tcBorders>
            <w:vAlign w:val="center"/>
            <w:hideMark/>
          </w:tcPr>
          <w:p w:rsidR="00AA12B4" w:rsidRPr="00F4117D" w:rsidRDefault="00AA12B4">
            <w:pPr>
              <w:jc w:val="center"/>
              <w:rPr>
                <w:sz w:val="26"/>
                <w:szCs w:val="26"/>
              </w:rPr>
            </w:pPr>
            <w:r w:rsidRPr="00F4117D">
              <w:rPr>
                <w:sz w:val="26"/>
                <w:szCs w:val="26"/>
              </w:rPr>
              <w:t>Сумма, руб.</w:t>
            </w:r>
          </w:p>
        </w:tc>
        <w:tc>
          <w:tcPr>
            <w:tcW w:w="3725" w:type="dxa"/>
            <w:tcBorders>
              <w:top w:val="single" w:sz="4" w:space="0" w:color="auto"/>
              <w:left w:val="single" w:sz="4" w:space="0" w:color="auto"/>
              <w:bottom w:val="single" w:sz="4" w:space="0" w:color="auto"/>
              <w:right w:val="single" w:sz="4" w:space="0" w:color="auto"/>
            </w:tcBorders>
            <w:vAlign w:val="center"/>
            <w:hideMark/>
          </w:tcPr>
          <w:p w:rsidR="00AA12B4" w:rsidRPr="00F4117D" w:rsidRDefault="00AA12B4">
            <w:pPr>
              <w:jc w:val="center"/>
              <w:rPr>
                <w:sz w:val="26"/>
                <w:szCs w:val="26"/>
              </w:rPr>
            </w:pPr>
            <w:r w:rsidRPr="00F4117D">
              <w:rPr>
                <w:sz w:val="26"/>
                <w:szCs w:val="26"/>
              </w:rPr>
              <w:t>Примечание документы, подтверждающие факт оплаты: платежное поручение с отметкой банка, акт сверки взаимных расчетов</w:t>
            </w:r>
          </w:p>
        </w:tc>
      </w:tr>
      <w:tr w:rsidR="00AA12B4" w:rsidRPr="00F4117D" w:rsidTr="00AA12B4">
        <w:trPr>
          <w:trHeight w:val="208"/>
        </w:trPr>
        <w:tc>
          <w:tcPr>
            <w:tcW w:w="746" w:type="dxa"/>
            <w:tcBorders>
              <w:top w:val="single" w:sz="4" w:space="0" w:color="auto"/>
              <w:left w:val="single" w:sz="4" w:space="0" w:color="auto"/>
              <w:bottom w:val="single" w:sz="4" w:space="0" w:color="auto"/>
              <w:right w:val="single" w:sz="4" w:space="0" w:color="auto"/>
            </w:tcBorders>
            <w:hideMark/>
          </w:tcPr>
          <w:p w:rsidR="00AA12B4" w:rsidRPr="00F4117D" w:rsidRDefault="00AA12B4">
            <w:pPr>
              <w:jc w:val="center"/>
              <w:rPr>
                <w:sz w:val="26"/>
                <w:szCs w:val="26"/>
              </w:rPr>
            </w:pPr>
            <w:r w:rsidRPr="00F4117D">
              <w:rPr>
                <w:sz w:val="26"/>
                <w:szCs w:val="26"/>
              </w:rPr>
              <w:t>1</w:t>
            </w:r>
          </w:p>
        </w:tc>
        <w:tc>
          <w:tcPr>
            <w:tcW w:w="2507" w:type="dxa"/>
            <w:tcBorders>
              <w:top w:val="single" w:sz="4" w:space="0" w:color="auto"/>
              <w:left w:val="single" w:sz="4" w:space="0" w:color="auto"/>
              <w:bottom w:val="single" w:sz="4" w:space="0" w:color="auto"/>
              <w:right w:val="single" w:sz="4" w:space="0" w:color="auto"/>
            </w:tcBorders>
            <w:hideMark/>
          </w:tcPr>
          <w:p w:rsidR="00AA12B4" w:rsidRPr="00F4117D" w:rsidRDefault="00AA12B4">
            <w:pPr>
              <w:jc w:val="center"/>
              <w:rPr>
                <w:sz w:val="26"/>
                <w:szCs w:val="26"/>
              </w:rPr>
            </w:pPr>
            <w:r w:rsidRPr="00F4117D">
              <w:rPr>
                <w:sz w:val="26"/>
                <w:szCs w:val="26"/>
              </w:rPr>
              <w:t>2</w:t>
            </w:r>
          </w:p>
        </w:tc>
        <w:tc>
          <w:tcPr>
            <w:tcW w:w="2549" w:type="dxa"/>
            <w:tcBorders>
              <w:top w:val="single" w:sz="4" w:space="0" w:color="auto"/>
              <w:left w:val="single" w:sz="4" w:space="0" w:color="auto"/>
              <w:bottom w:val="single" w:sz="4" w:space="0" w:color="auto"/>
              <w:right w:val="single" w:sz="4" w:space="0" w:color="auto"/>
            </w:tcBorders>
            <w:hideMark/>
          </w:tcPr>
          <w:p w:rsidR="00AA12B4" w:rsidRPr="00F4117D" w:rsidRDefault="00AA12B4">
            <w:pPr>
              <w:jc w:val="center"/>
              <w:rPr>
                <w:sz w:val="26"/>
                <w:szCs w:val="26"/>
              </w:rPr>
            </w:pPr>
            <w:r w:rsidRPr="00F4117D">
              <w:rPr>
                <w:sz w:val="26"/>
                <w:szCs w:val="26"/>
              </w:rPr>
              <w:t>3</w:t>
            </w:r>
          </w:p>
        </w:tc>
        <w:tc>
          <w:tcPr>
            <w:tcW w:w="3725" w:type="dxa"/>
            <w:tcBorders>
              <w:top w:val="single" w:sz="4" w:space="0" w:color="auto"/>
              <w:left w:val="single" w:sz="4" w:space="0" w:color="auto"/>
              <w:bottom w:val="single" w:sz="4" w:space="0" w:color="auto"/>
              <w:right w:val="single" w:sz="4" w:space="0" w:color="auto"/>
            </w:tcBorders>
            <w:hideMark/>
          </w:tcPr>
          <w:p w:rsidR="00AA12B4" w:rsidRPr="00F4117D" w:rsidRDefault="00AA12B4">
            <w:pPr>
              <w:jc w:val="center"/>
              <w:rPr>
                <w:sz w:val="26"/>
                <w:szCs w:val="26"/>
              </w:rPr>
            </w:pPr>
            <w:r w:rsidRPr="00F4117D">
              <w:rPr>
                <w:sz w:val="26"/>
                <w:szCs w:val="26"/>
              </w:rPr>
              <w:t>4</w:t>
            </w:r>
          </w:p>
        </w:tc>
      </w:tr>
      <w:tr w:rsidR="00AA12B4" w:rsidRPr="00F4117D" w:rsidTr="00AA12B4">
        <w:trPr>
          <w:trHeight w:val="282"/>
        </w:trPr>
        <w:tc>
          <w:tcPr>
            <w:tcW w:w="746" w:type="dxa"/>
            <w:tcBorders>
              <w:top w:val="single" w:sz="4" w:space="0" w:color="auto"/>
              <w:left w:val="single" w:sz="4" w:space="0" w:color="auto"/>
              <w:bottom w:val="single" w:sz="4" w:space="0" w:color="auto"/>
              <w:right w:val="single" w:sz="4" w:space="0" w:color="auto"/>
            </w:tcBorders>
          </w:tcPr>
          <w:p w:rsidR="00AA12B4" w:rsidRPr="00F4117D" w:rsidRDefault="00AA12B4">
            <w:pPr>
              <w:jc w:val="both"/>
              <w:rPr>
                <w:sz w:val="26"/>
                <w:szCs w:val="26"/>
              </w:rPr>
            </w:pPr>
          </w:p>
        </w:tc>
        <w:tc>
          <w:tcPr>
            <w:tcW w:w="2507" w:type="dxa"/>
            <w:tcBorders>
              <w:top w:val="single" w:sz="4" w:space="0" w:color="auto"/>
              <w:left w:val="single" w:sz="4" w:space="0" w:color="auto"/>
              <w:bottom w:val="single" w:sz="4" w:space="0" w:color="auto"/>
              <w:right w:val="single" w:sz="4" w:space="0" w:color="auto"/>
            </w:tcBorders>
          </w:tcPr>
          <w:p w:rsidR="00AA12B4" w:rsidRPr="00F4117D" w:rsidRDefault="00AA12B4">
            <w:pPr>
              <w:jc w:val="both"/>
              <w:rPr>
                <w:sz w:val="26"/>
                <w:szCs w:val="26"/>
              </w:rPr>
            </w:pPr>
          </w:p>
        </w:tc>
        <w:tc>
          <w:tcPr>
            <w:tcW w:w="2549" w:type="dxa"/>
            <w:tcBorders>
              <w:top w:val="single" w:sz="4" w:space="0" w:color="auto"/>
              <w:left w:val="single" w:sz="4" w:space="0" w:color="auto"/>
              <w:bottom w:val="single" w:sz="4" w:space="0" w:color="auto"/>
              <w:right w:val="single" w:sz="4" w:space="0" w:color="auto"/>
            </w:tcBorders>
          </w:tcPr>
          <w:p w:rsidR="00AA12B4" w:rsidRPr="00F4117D" w:rsidRDefault="00AA12B4">
            <w:pPr>
              <w:jc w:val="both"/>
              <w:rPr>
                <w:sz w:val="26"/>
                <w:szCs w:val="26"/>
              </w:rPr>
            </w:pPr>
          </w:p>
        </w:tc>
        <w:tc>
          <w:tcPr>
            <w:tcW w:w="3725" w:type="dxa"/>
            <w:tcBorders>
              <w:top w:val="single" w:sz="4" w:space="0" w:color="auto"/>
              <w:left w:val="single" w:sz="4" w:space="0" w:color="auto"/>
              <w:bottom w:val="single" w:sz="4" w:space="0" w:color="auto"/>
              <w:right w:val="single" w:sz="4" w:space="0" w:color="auto"/>
            </w:tcBorders>
          </w:tcPr>
          <w:p w:rsidR="00AA12B4" w:rsidRPr="00F4117D" w:rsidRDefault="00AA12B4">
            <w:pPr>
              <w:jc w:val="both"/>
              <w:rPr>
                <w:sz w:val="26"/>
                <w:szCs w:val="26"/>
              </w:rPr>
            </w:pPr>
          </w:p>
        </w:tc>
      </w:tr>
      <w:tr w:rsidR="00AA12B4" w:rsidRPr="00F4117D" w:rsidTr="00AA12B4">
        <w:trPr>
          <w:trHeight w:val="270"/>
        </w:trPr>
        <w:tc>
          <w:tcPr>
            <w:tcW w:w="746" w:type="dxa"/>
            <w:tcBorders>
              <w:top w:val="single" w:sz="4" w:space="0" w:color="auto"/>
              <w:left w:val="single" w:sz="4" w:space="0" w:color="auto"/>
              <w:bottom w:val="single" w:sz="4" w:space="0" w:color="auto"/>
              <w:right w:val="single" w:sz="4" w:space="0" w:color="auto"/>
            </w:tcBorders>
          </w:tcPr>
          <w:p w:rsidR="00AA12B4" w:rsidRPr="00F4117D" w:rsidRDefault="00AA12B4">
            <w:pPr>
              <w:jc w:val="both"/>
              <w:rPr>
                <w:sz w:val="26"/>
                <w:szCs w:val="26"/>
              </w:rPr>
            </w:pPr>
          </w:p>
        </w:tc>
        <w:tc>
          <w:tcPr>
            <w:tcW w:w="2507" w:type="dxa"/>
            <w:tcBorders>
              <w:top w:val="single" w:sz="4" w:space="0" w:color="auto"/>
              <w:left w:val="single" w:sz="4" w:space="0" w:color="auto"/>
              <w:bottom w:val="single" w:sz="4" w:space="0" w:color="auto"/>
              <w:right w:val="single" w:sz="4" w:space="0" w:color="auto"/>
            </w:tcBorders>
          </w:tcPr>
          <w:p w:rsidR="00AA12B4" w:rsidRPr="00F4117D" w:rsidRDefault="00AA12B4">
            <w:pPr>
              <w:jc w:val="both"/>
              <w:rPr>
                <w:sz w:val="26"/>
                <w:szCs w:val="26"/>
              </w:rPr>
            </w:pPr>
          </w:p>
        </w:tc>
        <w:tc>
          <w:tcPr>
            <w:tcW w:w="2549" w:type="dxa"/>
            <w:tcBorders>
              <w:top w:val="single" w:sz="4" w:space="0" w:color="auto"/>
              <w:left w:val="single" w:sz="4" w:space="0" w:color="auto"/>
              <w:bottom w:val="single" w:sz="4" w:space="0" w:color="auto"/>
              <w:right w:val="single" w:sz="4" w:space="0" w:color="auto"/>
            </w:tcBorders>
          </w:tcPr>
          <w:p w:rsidR="00AA12B4" w:rsidRPr="00F4117D" w:rsidRDefault="00AA12B4">
            <w:pPr>
              <w:jc w:val="both"/>
              <w:rPr>
                <w:sz w:val="26"/>
                <w:szCs w:val="26"/>
              </w:rPr>
            </w:pPr>
          </w:p>
        </w:tc>
        <w:tc>
          <w:tcPr>
            <w:tcW w:w="3725" w:type="dxa"/>
            <w:tcBorders>
              <w:top w:val="single" w:sz="4" w:space="0" w:color="auto"/>
              <w:left w:val="single" w:sz="4" w:space="0" w:color="auto"/>
              <w:bottom w:val="single" w:sz="4" w:space="0" w:color="auto"/>
              <w:right w:val="single" w:sz="4" w:space="0" w:color="auto"/>
            </w:tcBorders>
          </w:tcPr>
          <w:p w:rsidR="00AA12B4" w:rsidRPr="00F4117D" w:rsidRDefault="00AA12B4">
            <w:pPr>
              <w:jc w:val="both"/>
              <w:rPr>
                <w:sz w:val="26"/>
                <w:szCs w:val="26"/>
              </w:rPr>
            </w:pPr>
          </w:p>
        </w:tc>
      </w:tr>
      <w:tr w:rsidR="00AA12B4" w:rsidRPr="00F4117D" w:rsidTr="00AA12B4">
        <w:trPr>
          <w:trHeight w:val="282"/>
        </w:trPr>
        <w:tc>
          <w:tcPr>
            <w:tcW w:w="746" w:type="dxa"/>
            <w:tcBorders>
              <w:top w:val="single" w:sz="4" w:space="0" w:color="auto"/>
              <w:left w:val="single" w:sz="4" w:space="0" w:color="auto"/>
              <w:bottom w:val="single" w:sz="4" w:space="0" w:color="auto"/>
              <w:right w:val="single" w:sz="4" w:space="0" w:color="auto"/>
            </w:tcBorders>
          </w:tcPr>
          <w:p w:rsidR="00AA12B4" w:rsidRPr="00F4117D" w:rsidRDefault="00AA12B4">
            <w:pPr>
              <w:jc w:val="both"/>
              <w:rPr>
                <w:sz w:val="26"/>
                <w:szCs w:val="26"/>
              </w:rPr>
            </w:pPr>
          </w:p>
        </w:tc>
        <w:tc>
          <w:tcPr>
            <w:tcW w:w="2507" w:type="dxa"/>
            <w:tcBorders>
              <w:top w:val="single" w:sz="4" w:space="0" w:color="auto"/>
              <w:left w:val="single" w:sz="4" w:space="0" w:color="auto"/>
              <w:bottom w:val="single" w:sz="4" w:space="0" w:color="auto"/>
              <w:right w:val="single" w:sz="4" w:space="0" w:color="auto"/>
            </w:tcBorders>
          </w:tcPr>
          <w:p w:rsidR="00AA12B4" w:rsidRPr="00F4117D" w:rsidRDefault="00AA12B4">
            <w:pPr>
              <w:jc w:val="both"/>
              <w:rPr>
                <w:sz w:val="26"/>
                <w:szCs w:val="26"/>
              </w:rPr>
            </w:pPr>
          </w:p>
        </w:tc>
        <w:tc>
          <w:tcPr>
            <w:tcW w:w="2549" w:type="dxa"/>
            <w:tcBorders>
              <w:top w:val="single" w:sz="4" w:space="0" w:color="auto"/>
              <w:left w:val="single" w:sz="4" w:space="0" w:color="auto"/>
              <w:bottom w:val="single" w:sz="4" w:space="0" w:color="auto"/>
              <w:right w:val="single" w:sz="4" w:space="0" w:color="auto"/>
            </w:tcBorders>
          </w:tcPr>
          <w:p w:rsidR="00AA12B4" w:rsidRPr="00F4117D" w:rsidRDefault="00AA12B4">
            <w:pPr>
              <w:jc w:val="both"/>
              <w:rPr>
                <w:sz w:val="26"/>
                <w:szCs w:val="26"/>
              </w:rPr>
            </w:pPr>
          </w:p>
        </w:tc>
        <w:tc>
          <w:tcPr>
            <w:tcW w:w="3725" w:type="dxa"/>
            <w:tcBorders>
              <w:top w:val="single" w:sz="4" w:space="0" w:color="auto"/>
              <w:left w:val="single" w:sz="4" w:space="0" w:color="auto"/>
              <w:bottom w:val="single" w:sz="4" w:space="0" w:color="auto"/>
              <w:right w:val="single" w:sz="4" w:space="0" w:color="auto"/>
            </w:tcBorders>
          </w:tcPr>
          <w:p w:rsidR="00AA12B4" w:rsidRPr="00F4117D" w:rsidRDefault="00AA12B4">
            <w:pPr>
              <w:jc w:val="both"/>
              <w:rPr>
                <w:sz w:val="26"/>
                <w:szCs w:val="26"/>
              </w:rPr>
            </w:pPr>
          </w:p>
        </w:tc>
      </w:tr>
      <w:tr w:rsidR="00AA12B4" w:rsidRPr="00F4117D" w:rsidTr="00AA12B4">
        <w:trPr>
          <w:trHeight w:val="282"/>
        </w:trPr>
        <w:tc>
          <w:tcPr>
            <w:tcW w:w="746" w:type="dxa"/>
            <w:tcBorders>
              <w:top w:val="single" w:sz="4" w:space="0" w:color="auto"/>
              <w:left w:val="single" w:sz="4" w:space="0" w:color="auto"/>
              <w:bottom w:val="single" w:sz="4" w:space="0" w:color="auto"/>
              <w:right w:val="single" w:sz="4" w:space="0" w:color="auto"/>
            </w:tcBorders>
          </w:tcPr>
          <w:p w:rsidR="00AA12B4" w:rsidRPr="00F4117D" w:rsidRDefault="00AA12B4">
            <w:pPr>
              <w:jc w:val="both"/>
              <w:rPr>
                <w:sz w:val="26"/>
                <w:szCs w:val="26"/>
              </w:rPr>
            </w:pPr>
          </w:p>
        </w:tc>
        <w:tc>
          <w:tcPr>
            <w:tcW w:w="2507" w:type="dxa"/>
            <w:tcBorders>
              <w:top w:val="single" w:sz="4" w:space="0" w:color="auto"/>
              <w:left w:val="single" w:sz="4" w:space="0" w:color="auto"/>
              <w:bottom w:val="single" w:sz="4" w:space="0" w:color="auto"/>
              <w:right w:val="single" w:sz="4" w:space="0" w:color="auto"/>
            </w:tcBorders>
          </w:tcPr>
          <w:p w:rsidR="00AA12B4" w:rsidRPr="00F4117D" w:rsidRDefault="00AA12B4">
            <w:pPr>
              <w:jc w:val="both"/>
              <w:rPr>
                <w:sz w:val="26"/>
                <w:szCs w:val="26"/>
              </w:rPr>
            </w:pPr>
          </w:p>
        </w:tc>
        <w:tc>
          <w:tcPr>
            <w:tcW w:w="2549" w:type="dxa"/>
            <w:tcBorders>
              <w:top w:val="single" w:sz="4" w:space="0" w:color="auto"/>
              <w:left w:val="single" w:sz="4" w:space="0" w:color="auto"/>
              <w:bottom w:val="single" w:sz="4" w:space="0" w:color="auto"/>
              <w:right w:val="single" w:sz="4" w:space="0" w:color="auto"/>
            </w:tcBorders>
          </w:tcPr>
          <w:p w:rsidR="00AA12B4" w:rsidRPr="00F4117D" w:rsidRDefault="00AA12B4">
            <w:pPr>
              <w:jc w:val="both"/>
              <w:rPr>
                <w:sz w:val="26"/>
                <w:szCs w:val="26"/>
              </w:rPr>
            </w:pPr>
          </w:p>
        </w:tc>
        <w:tc>
          <w:tcPr>
            <w:tcW w:w="3725" w:type="dxa"/>
            <w:tcBorders>
              <w:top w:val="single" w:sz="4" w:space="0" w:color="auto"/>
              <w:left w:val="single" w:sz="4" w:space="0" w:color="auto"/>
              <w:bottom w:val="single" w:sz="4" w:space="0" w:color="auto"/>
              <w:right w:val="single" w:sz="4" w:space="0" w:color="auto"/>
            </w:tcBorders>
          </w:tcPr>
          <w:p w:rsidR="00AA12B4" w:rsidRPr="00F4117D" w:rsidRDefault="00AA12B4">
            <w:pPr>
              <w:jc w:val="both"/>
              <w:rPr>
                <w:sz w:val="26"/>
                <w:szCs w:val="26"/>
              </w:rPr>
            </w:pPr>
          </w:p>
        </w:tc>
      </w:tr>
      <w:tr w:rsidR="00AA12B4" w:rsidRPr="00F4117D" w:rsidTr="00AA12B4">
        <w:trPr>
          <w:trHeight w:val="294"/>
        </w:trPr>
        <w:tc>
          <w:tcPr>
            <w:tcW w:w="746" w:type="dxa"/>
            <w:tcBorders>
              <w:top w:val="single" w:sz="4" w:space="0" w:color="auto"/>
              <w:left w:val="single" w:sz="4" w:space="0" w:color="auto"/>
              <w:bottom w:val="single" w:sz="4" w:space="0" w:color="auto"/>
              <w:right w:val="single" w:sz="4" w:space="0" w:color="auto"/>
            </w:tcBorders>
          </w:tcPr>
          <w:p w:rsidR="00AA12B4" w:rsidRPr="00F4117D" w:rsidRDefault="00AA12B4">
            <w:pPr>
              <w:jc w:val="both"/>
              <w:rPr>
                <w:sz w:val="26"/>
                <w:szCs w:val="26"/>
              </w:rPr>
            </w:pPr>
          </w:p>
        </w:tc>
        <w:tc>
          <w:tcPr>
            <w:tcW w:w="2507" w:type="dxa"/>
            <w:tcBorders>
              <w:top w:val="single" w:sz="4" w:space="0" w:color="auto"/>
              <w:left w:val="single" w:sz="4" w:space="0" w:color="auto"/>
              <w:bottom w:val="single" w:sz="4" w:space="0" w:color="auto"/>
              <w:right w:val="single" w:sz="4" w:space="0" w:color="auto"/>
            </w:tcBorders>
            <w:hideMark/>
          </w:tcPr>
          <w:p w:rsidR="00AA12B4" w:rsidRPr="00F4117D" w:rsidRDefault="00AA12B4">
            <w:pPr>
              <w:jc w:val="both"/>
              <w:rPr>
                <w:sz w:val="26"/>
                <w:szCs w:val="26"/>
              </w:rPr>
            </w:pPr>
            <w:r w:rsidRPr="00F4117D">
              <w:rPr>
                <w:sz w:val="26"/>
                <w:szCs w:val="26"/>
              </w:rPr>
              <w:t>Всего</w:t>
            </w:r>
          </w:p>
        </w:tc>
        <w:tc>
          <w:tcPr>
            <w:tcW w:w="2549" w:type="dxa"/>
            <w:tcBorders>
              <w:top w:val="single" w:sz="4" w:space="0" w:color="auto"/>
              <w:left w:val="single" w:sz="4" w:space="0" w:color="auto"/>
              <w:bottom w:val="single" w:sz="4" w:space="0" w:color="auto"/>
              <w:right w:val="single" w:sz="4" w:space="0" w:color="auto"/>
            </w:tcBorders>
          </w:tcPr>
          <w:p w:rsidR="00AA12B4" w:rsidRPr="00F4117D" w:rsidRDefault="00AA12B4">
            <w:pPr>
              <w:jc w:val="both"/>
              <w:rPr>
                <w:sz w:val="26"/>
                <w:szCs w:val="26"/>
              </w:rPr>
            </w:pPr>
          </w:p>
        </w:tc>
        <w:tc>
          <w:tcPr>
            <w:tcW w:w="3725" w:type="dxa"/>
            <w:tcBorders>
              <w:top w:val="single" w:sz="4" w:space="0" w:color="auto"/>
              <w:left w:val="single" w:sz="4" w:space="0" w:color="auto"/>
              <w:bottom w:val="single" w:sz="4" w:space="0" w:color="auto"/>
              <w:right w:val="single" w:sz="4" w:space="0" w:color="auto"/>
            </w:tcBorders>
          </w:tcPr>
          <w:p w:rsidR="00AA12B4" w:rsidRPr="00F4117D" w:rsidRDefault="00AA12B4">
            <w:pPr>
              <w:jc w:val="both"/>
              <w:rPr>
                <w:sz w:val="26"/>
                <w:szCs w:val="26"/>
              </w:rPr>
            </w:pPr>
          </w:p>
        </w:tc>
      </w:tr>
    </w:tbl>
    <w:p w:rsidR="00AA12B4" w:rsidRPr="00F4117D" w:rsidRDefault="00AA12B4" w:rsidP="00AA12B4">
      <w:pPr>
        <w:ind w:firstLine="720"/>
        <w:jc w:val="center"/>
        <w:rPr>
          <w:b/>
          <w:sz w:val="26"/>
          <w:szCs w:val="26"/>
        </w:rPr>
      </w:pPr>
    </w:p>
    <w:p w:rsidR="00AA12B4" w:rsidRPr="00F4117D" w:rsidRDefault="00AA12B4" w:rsidP="00AA12B4">
      <w:pPr>
        <w:ind w:firstLine="720"/>
        <w:jc w:val="center"/>
        <w:rPr>
          <w:b/>
          <w:sz w:val="26"/>
          <w:szCs w:val="26"/>
        </w:rPr>
      </w:pPr>
    </w:p>
    <w:p w:rsidR="00F4117D" w:rsidRDefault="00F4117D" w:rsidP="00AA12B4">
      <w:pPr>
        <w:pStyle w:val="ConsPlusNonformat"/>
        <w:jc w:val="both"/>
        <w:rPr>
          <w:rFonts w:ascii="Times New Roman" w:hAnsi="Times New Roman" w:cs="Times New Roman"/>
          <w:sz w:val="26"/>
          <w:szCs w:val="26"/>
        </w:rPr>
      </w:pPr>
    </w:p>
    <w:p w:rsidR="00AA12B4" w:rsidRPr="00F4117D" w:rsidRDefault="00AA12B4" w:rsidP="00AA12B4">
      <w:pPr>
        <w:pStyle w:val="ConsPlusNonformat"/>
        <w:jc w:val="both"/>
        <w:rPr>
          <w:rFonts w:ascii="Times New Roman" w:hAnsi="Times New Roman" w:cs="Times New Roman"/>
          <w:sz w:val="26"/>
          <w:szCs w:val="26"/>
        </w:rPr>
      </w:pPr>
      <w:r w:rsidRPr="00F4117D">
        <w:rPr>
          <w:rFonts w:ascii="Times New Roman" w:hAnsi="Times New Roman" w:cs="Times New Roman"/>
          <w:sz w:val="26"/>
          <w:szCs w:val="26"/>
        </w:rPr>
        <w:t>Руководитель теплоснабжающей организации      ____________ (______________)</w:t>
      </w:r>
    </w:p>
    <w:p w:rsidR="00AA12B4" w:rsidRPr="00F4117D" w:rsidRDefault="00AA12B4" w:rsidP="00AA12B4">
      <w:pPr>
        <w:pStyle w:val="ConsPlusNonformat"/>
        <w:jc w:val="both"/>
        <w:rPr>
          <w:rFonts w:ascii="Times New Roman" w:hAnsi="Times New Roman" w:cs="Times New Roman"/>
          <w:sz w:val="26"/>
          <w:szCs w:val="26"/>
        </w:rPr>
      </w:pPr>
      <w:r w:rsidRPr="00F4117D">
        <w:rPr>
          <w:rFonts w:ascii="Times New Roman" w:hAnsi="Times New Roman" w:cs="Times New Roman"/>
          <w:sz w:val="26"/>
          <w:szCs w:val="26"/>
        </w:rPr>
        <w:t xml:space="preserve">                                                (подпись)       (Ф.И.О.)</w:t>
      </w:r>
    </w:p>
    <w:p w:rsidR="00AA12B4" w:rsidRPr="00F4117D" w:rsidRDefault="00AA12B4" w:rsidP="00AA12B4">
      <w:pPr>
        <w:pStyle w:val="ConsPlusNonformat"/>
        <w:jc w:val="both"/>
        <w:rPr>
          <w:rFonts w:ascii="Times New Roman" w:hAnsi="Times New Roman" w:cs="Times New Roman"/>
          <w:sz w:val="26"/>
          <w:szCs w:val="26"/>
        </w:rPr>
      </w:pPr>
    </w:p>
    <w:p w:rsidR="00F4117D" w:rsidRDefault="00F4117D" w:rsidP="00AA12B4">
      <w:pPr>
        <w:pStyle w:val="ConsPlusNonformat"/>
        <w:jc w:val="both"/>
        <w:rPr>
          <w:rFonts w:ascii="Times New Roman" w:hAnsi="Times New Roman" w:cs="Times New Roman"/>
          <w:sz w:val="26"/>
          <w:szCs w:val="26"/>
        </w:rPr>
      </w:pPr>
    </w:p>
    <w:p w:rsidR="00AA12B4" w:rsidRPr="00F4117D" w:rsidRDefault="00AA12B4" w:rsidP="00AA12B4">
      <w:pPr>
        <w:pStyle w:val="ConsPlusNonformat"/>
        <w:jc w:val="both"/>
        <w:rPr>
          <w:rFonts w:ascii="Times New Roman" w:hAnsi="Times New Roman" w:cs="Times New Roman"/>
          <w:sz w:val="26"/>
          <w:szCs w:val="26"/>
        </w:rPr>
      </w:pPr>
      <w:bookmarkStart w:id="22" w:name="_GoBack"/>
      <w:bookmarkEnd w:id="22"/>
      <w:r w:rsidRPr="00F4117D">
        <w:rPr>
          <w:rFonts w:ascii="Times New Roman" w:hAnsi="Times New Roman" w:cs="Times New Roman"/>
          <w:sz w:val="26"/>
          <w:szCs w:val="26"/>
        </w:rPr>
        <w:t>Главный бухгалтер теплоснабжающей организации ____________ (______________)</w:t>
      </w:r>
    </w:p>
    <w:p w:rsidR="00AA12B4" w:rsidRPr="00F4117D" w:rsidRDefault="00AA12B4" w:rsidP="00AA12B4">
      <w:pPr>
        <w:pStyle w:val="ConsPlusNonformat"/>
        <w:jc w:val="both"/>
        <w:rPr>
          <w:rFonts w:ascii="Times New Roman" w:hAnsi="Times New Roman" w:cs="Times New Roman"/>
          <w:sz w:val="26"/>
          <w:szCs w:val="26"/>
        </w:rPr>
      </w:pPr>
      <w:r w:rsidRPr="00F4117D">
        <w:rPr>
          <w:rFonts w:ascii="Times New Roman" w:hAnsi="Times New Roman" w:cs="Times New Roman"/>
          <w:sz w:val="26"/>
          <w:szCs w:val="26"/>
        </w:rPr>
        <w:t xml:space="preserve">                                                (подпись)       (Ф.И.О.)</w:t>
      </w:r>
    </w:p>
    <w:p w:rsidR="00AA12B4" w:rsidRPr="00F4117D" w:rsidRDefault="00AA12B4" w:rsidP="00AA12B4">
      <w:pPr>
        <w:pStyle w:val="ConsPlusNonformat"/>
        <w:jc w:val="both"/>
        <w:rPr>
          <w:rFonts w:ascii="Times New Roman" w:hAnsi="Times New Roman" w:cs="Times New Roman"/>
          <w:sz w:val="26"/>
          <w:szCs w:val="26"/>
        </w:rPr>
      </w:pPr>
      <w:r w:rsidRPr="00F4117D">
        <w:rPr>
          <w:rFonts w:ascii="Times New Roman" w:hAnsi="Times New Roman" w:cs="Times New Roman"/>
          <w:sz w:val="26"/>
          <w:szCs w:val="26"/>
        </w:rPr>
        <w:t xml:space="preserve">                                                              Место печати</w:t>
      </w:r>
    </w:p>
    <w:p w:rsidR="00AA12B4" w:rsidRPr="00F4117D" w:rsidRDefault="00AA12B4" w:rsidP="00AA12B4">
      <w:pPr>
        <w:ind w:firstLine="720"/>
        <w:jc w:val="right"/>
        <w:rPr>
          <w:sz w:val="26"/>
          <w:szCs w:val="26"/>
        </w:rPr>
      </w:pPr>
    </w:p>
    <w:p w:rsidR="00AA12B4" w:rsidRPr="00F4117D" w:rsidRDefault="00AA12B4" w:rsidP="009536C0">
      <w:pPr>
        <w:ind w:right="61"/>
        <w:rPr>
          <w:sz w:val="26"/>
          <w:szCs w:val="26"/>
        </w:rPr>
      </w:pPr>
    </w:p>
    <w:sectPr w:rsidR="00AA12B4" w:rsidRPr="00F4117D" w:rsidSect="0067509C">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F6D" w:rsidRDefault="00E21F6D" w:rsidP="00AA12B4">
      <w:r>
        <w:separator/>
      </w:r>
    </w:p>
  </w:endnote>
  <w:endnote w:type="continuationSeparator" w:id="0">
    <w:p w:rsidR="00E21F6D" w:rsidRDefault="00E21F6D" w:rsidP="00AA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F6D" w:rsidRDefault="00E21F6D" w:rsidP="00AA12B4">
      <w:r>
        <w:separator/>
      </w:r>
    </w:p>
  </w:footnote>
  <w:footnote w:type="continuationSeparator" w:id="0">
    <w:p w:rsidR="00E21F6D" w:rsidRDefault="00E21F6D" w:rsidP="00AA12B4">
      <w:r>
        <w:continuationSeparator/>
      </w:r>
    </w:p>
  </w:footnote>
  <w:footnote w:id="1">
    <w:p w:rsidR="00CF7F4D" w:rsidRDefault="00CF7F4D" w:rsidP="00AA12B4">
      <w:pPr>
        <w:pStyle w:val="a8"/>
        <w:rPr>
          <w:rFonts w:ascii="Times New Roman" w:hAnsi="Times New Roman"/>
        </w:rPr>
      </w:pPr>
      <w:r>
        <w:rPr>
          <w:rStyle w:val="aa"/>
          <w:rFonts w:ascii="Times New Roman" w:hAnsi="Times New Roman"/>
        </w:rPr>
        <w:footnoteRef/>
      </w:r>
      <w:r>
        <w:rPr>
          <w:rFonts w:ascii="Times New Roman" w:hAnsi="Times New Roman"/>
        </w:rPr>
        <w:t xml:space="preserve"> По каждому виду топливных ресурсов  расчет производится отдельно</w:t>
      </w:r>
    </w:p>
  </w:footnote>
  <w:footnote w:id="2">
    <w:p w:rsidR="00CF7F4D" w:rsidRDefault="00CF7F4D" w:rsidP="00AA12B4">
      <w:pPr>
        <w:pStyle w:val="a8"/>
        <w:rPr>
          <w:rFonts w:ascii="Times New Roman" w:hAnsi="Times New Roman"/>
        </w:rPr>
      </w:pPr>
      <w:r>
        <w:rPr>
          <w:rStyle w:val="aa"/>
          <w:rFonts w:ascii="Times New Roman" w:hAnsi="Times New Roman"/>
        </w:rPr>
        <w:footnoteRef/>
      </w:r>
      <w:r>
        <w:rPr>
          <w:rFonts w:ascii="Times New Roman" w:hAnsi="Times New Roman"/>
        </w:rPr>
        <w:t xml:space="preserve"> По каждому виду топливных ресурсов  расчет производится отдельно</w:t>
      </w:r>
    </w:p>
    <w:p w:rsidR="00CF7F4D" w:rsidRDefault="00CF7F4D" w:rsidP="00AA12B4">
      <w:pPr>
        <w:pStyle w:val="a8"/>
        <w:rPr>
          <w:rFonts w:ascii="Times New Roman" w:hAnsi="Times New Roman"/>
        </w:rPr>
      </w:pPr>
    </w:p>
    <w:p w:rsidR="00CF7F4D" w:rsidRDefault="00CF7F4D" w:rsidP="00AA12B4">
      <w:pPr>
        <w:pStyle w:val="a8"/>
        <w:rPr>
          <w:rFonts w:ascii="Times New Roman" w:hAnsi="Times New Roman"/>
        </w:rPr>
      </w:pPr>
    </w:p>
    <w:p w:rsidR="00CF7F4D" w:rsidRDefault="00CF7F4D" w:rsidP="00AA12B4">
      <w:pPr>
        <w:pStyle w:val="a8"/>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739"/>
    <w:multiLevelType w:val="hybridMultilevel"/>
    <w:tmpl w:val="0D9EA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90300"/>
    <w:multiLevelType w:val="multilevel"/>
    <w:tmpl w:val="B1C08A0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EC1076"/>
    <w:multiLevelType w:val="multilevel"/>
    <w:tmpl w:val="6E2E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9C053C"/>
    <w:multiLevelType w:val="hybridMultilevel"/>
    <w:tmpl w:val="E40C1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23121A"/>
    <w:multiLevelType w:val="hybridMultilevel"/>
    <w:tmpl w:val="F9DC0F80"/>
    <w:lvl w:ilvl="0" w:tplc="50067C0A">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73D5795C"/>
    <w:multiLevelType w:val="hybridMultilevel"/>
    <w:tmpl w:val="32C06738"/>
    <w:lvl w:ilvl="0" w:tplc="D5F21E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2865"/>
    <w:rsid w:val="00023446"/>
    <w:rsid w:val="000B5CAC"/>
    <w:rsid w:val="001A0630"/>
    <w:rsid w:val="001C7892"/>
    <w:rsid w:val="00265D3F"/>
    <w:rsid w:val="002F7549"/>
    <w:rsid w:val="00525FAA"/>
    <w:rsid w:val="00581197"/>
    <w:rsid w:val="006602EA"/>
    <w:rsid w:val="0067509C"/>
    <w:rsid w:val="006E6D97"/>
    <w:rsid w:val="007B2490"/>
    <w:rsid w:val="007D6E94"/>
    <w:rsid w:val="00806089"/>
    <w:rsid w:val="009050B3"/>
    <w:rsid w:val="009536C0"/>
    <w:rsid w:val="00A75E2A"/>
    <w:rsid w:val="00AA12B4"/>
    <w:rsid w:val="00AC1E8C"/>
    <w:rsid w:val="00BB3BFA"/>
    <w:rsid w:val="00C66484"/>
    <w:rsid w:val="00CF7F4D"/>
    <w:rsid w:val="00D52865"/>
    <w:rsid w:val="00E21F6D"/>
    <w:rsid w:val="00E35076"/>
    <w:rsid w:val="00EB0657"/>
    <w:rsid w:val="00EF0D5F"/>
    <w:rsid w:val="00EF24DB"/>
    <w:rsid w:val="00F4117D"/>
    <w:rsid w:val="00F550E0"/>
    <w:rsid w:val="00F75462"/>
    <w:rsid w:val="00FC5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6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536C0"/>
    <w:pPr>
      <w:overflowPunct w:val="0"/>
      <w:autoSpaceDE w:val="0"/>
      <w:autoSpaceDN w:val="0"/>
      <w:adjustRightInd w:val="0"/>
      <w:jc w:val="center"/>
    </w:pPr>
    <w:rPr>
      <w:b/>
      <w:bCs/>
      <w:szCs w:val="20"/>
    </w:rPr>
  </w:style>
  <w:style w:type="character" w:customStyle="1" w:styleId="a4">
    <w:name w:val="Название Знак"/>
    <w:basedOn w:val="a0"/>
    <w:link w:val="a3"/>
    <w:rsid w:val="009536C0"/>
    <w:rPr>
      <w:rFonts w:ascii="Times New Roman" w:eastAsia="Times New Roman" w:hAnsi="Times New Roman" w:cs="Times New Roman"/>
      <w:b/>
      <w:bCs/>
      <w:sz w:val="24"/>
      <w:szCs w:val="20"/>
      <w:lang w:eastAsia="ru-RU"/>
    </w:rPr>
  </w:style>
  <w:style w:type="table" w:styleId="a5">
    <w:name w:val="Table Grid"/>
    <w:basedOn w:val="a1"/>
    <w:uiPriority w:val="59"/>
    <w:rsid w:val="00953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25FAA"/>
    <w:pPr>
      <w:ind w:left="720"/>
      <w:contextualSpacing/>
    </w:pPr>
  </w:style>
  <w:style w:type="paragraph" w:customStyle="1" w:styleId="Default">
    <w:name w:val="Default"/>
    <w:rsid w:val="00E3507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1A06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06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rtecenter">
    <w:name w:val="rtecenter"/>
    <w:basedOn w:val="a"/>
    <w:rsid w:val="001A0630"/>
    <w:pPr>
      <w:spacing w:before="144" w:after="288"/>
      <w:jc w:val="center"/>
    </w:pPr>
  </w:style>
  <w:style w:type="character" w:styleId="a7">
    <w:name w:val="Hyperlink"/>
    <w:basedOn w:val="a0"/>
    <w:uiPriority w:val="99"/>
    <w:semiHidden/>
    <w:unhideWhenUsed/>
    <w:rsid w:val="00AA12B4"/>
    <w:rPr>
      <w:color w:val="0563C1" w:themeColor="hyperlink"/>
      <w:u w:val="single"/>
    </w:rPr>
  </w:style>
  <w:style w:type="paragraph" w:styleId="a8">
    <w:name w:val="footnote text"/>
    <w:basedOn w:val="a"/>
    <w:link w:val="a9"/>
    <w:uiPriority w:val="99"/>
    <w:semiHidden/>
    <w:unhideWhenUsed/>
    <w:rsid w:val="00AA12B4"/>
    <w:pPr>
      <w:spacing w:after="200" w:line="276" w:lineRule="auto"/>
    </w:pPr>
    <w:rPr>
      <w:rFonts w:ascii="Calibri" w:eastAsia="Calibri" w:hAnsi="Calibri"/>
      <w:sz w:val="20"/>
      <w:szCs w:val="20"/>
    </w:rPr>
  </w:style>
  <w:style w:type="character" w:customStyle="1" w:styleId="a9">
    <w:name w:val="Текст сноски Знак"/>
    <w:basedOn w:val="a0"/>
    <w:link w:val="a8"/>
    <w:uiPriority w:val="99"/>
    <w:semiHidden/>
    <w:rsid w:val="00AA12B4"/>
    <w:rPr>
      <w:rFonts w:ascii="Calibri" w:eastAsia="Calibri" w:hAnsi="Calibri" w:cs="Times New Roman"/>
      <w:sz w:val="20"/>
      <w:szCs w:val="20"/>
      <w:lang w:eastAsia="ru-RU"/>
    </w:rPr>
  </w:style>
  <w:style w:type="paragraph" w:customStyle="1" w:styleId="ConsPlusNonformat">
    <w:name w:val="ConsPlusNonformat"/>
    <w:rsid w:val="00AA12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footnote reference"/>
    <w:uiPriority w:val="99"/>
    <w:semiHidden/>
    <w:unhideWhenUsed/>
    <w:rsid w:val="00AA12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060518">
      <w:bodyDiv w:val="1"/>
      <w:marLeft w:val="0"/>
      <w:marRight w:val="0"/>
      <w:marTop w:val="0"/>
      <w:marBottom w:val="0"/>
      <w:divBdr>
        <w:top w:val="none" w:sz="0" w:space="0" w:color="auto"/>
        <w:left w:val="none" w:sz="0" w:space="0" w:color="auto"/>
        <w:bottom w:val="none" w:sz="0" w:space="0" w:color="auto"/>
        <w:right w:val="none" w:sz="0" w:space="0" w:color="auto"/>
      </w:divBdr>
    </w:div>
    <w:div w:id="1086999885">
      <w:bodyDiv w:val="1"/>
      <w:marLeft w:val="0"/>
      <w:marRight w:val="0"/>
      <w:marTop w:val="0"/>
      <w:marBottom w:val="0"/>
      <w:divBdr>
        <w:top w:val="none" w:sz="0" w:space="0" w:color="auto"/>
        <w:left w:val="none" w:sz="0" w:space="0" w:color="auto"/>
        <w:bottom w:val="none" w:sz="0" w:space="0" w:color="auto"/>
        <w:right w:val="none" w:sz="0" w:space="0" w:color="auto"/>
      </w:divBdr>
    </w:div>
    <w:div w:id="165121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AC9E887E0D7CFFBDDAE8E339208E83185298C2DFFDF72304A66417352CC221994802F2F8E8ABF459F7E75D1294F9836AB6E3635A4B3481WEq8I" TargetMode="External"/><Relationship Id="rId18" Type="http://schemas.openxmlformats.org/officeDocument/2006/relationships/hyperlink" Target="file:///C:\Users\ASUS\Documents\&#1055;&#1088;&#1086;&#1077;&#1082;&#1090;%20&#1090;&#1080;&#1087;&#1086;&#1074;&#1086;&#1075;&#1086;%20&#1087;&#1086;&#1088;&#1103;&#1076;&#1082;&#1072;%20&#1076;&#1083;&#1103;%20&#1087;&#1086;&#1089;&#1077;&#1083;&#1077;&#1085;&#1080;&#1081;.docx" TargetMode="External"/><Relationship Id="rId26" Type="http://schemas.openxmlformats.org/officeDocument/2006/relationships/hyperlink" Target="consultantplus://offline/ref=D9B28EDE23FA075776AB8410A3880DBC0307211B1E23AF89D2AE5AE8A532811F4BC4EAP2b6K" TargetMode="External"/><Relationship Id="rId3" Type="http://schemas.openxmlformats.org/officeDocument/2006/relationships/styles" Target="styles.xml"/><Relationship Id="rId21" Type="http://schemas.openxmlformats.org/officeDocument/2006/relationships/hyperlink" Target="file:///C:\Users\ASUS\Documents\&#1055;&#1088;&#1086;&#1077;&#1082;&#1090;%20&#1090;&#1080;&#1087;&#1086;&#1074;&#1086;&#1075;&#1086;%20&#1087;&#1086;&#1088;&#1103;&#1076;&#1082;&#1072;%20&#1076;&#1083;&#1103;%20&#1087;&#1086;&#1089;&#1077;&#1083;&#1077;&#1085;&#1080;&#1081;.docx" TargetMode="External"/><Relationship Id="rId7" Type="http://schemas.openxmlformats.org/officeDocument/2006/relationships/footnotes" Target="footnotes.xml"/><Relationship Id="rId12" Type="http://schemas.openxmlformats.org/officeDocument/2006/relationships/hyperlink" Target="consultantplus://offline/ref=A3AC9E887E0D7CFFBDDAE8E339208E8318519FC7DEF8F72304A66417352CC221994802F2F8EBA8FC55F7E75D1294F9836AB6E3635A4B3481WEq8I" TargetMode="External"/><Relationship Id="rId17" Type="http://schemas.openxmlformats.org/officeDocument/2006/relationships/hyperlink" Target="file:///C:\Users\ASUS\Documents\&#1055;&#1088;&#1086;&#1077;&#1082;&#1090;%20&#1090;&#1080;&#1087;&#1086;&#1074;&#1086;&#1075;&#1086;%20&#1087;&#1086;&#1088;&#1103;&#1076;&#1082;&#1072;%20&#1076;&#1083;&#1103;%20&#1087;&#1086;&#1089;&#1077;&#1083;&#1077;&#1085;&#1080;&#1081;.docx" TargetMode="External"/><Relationship Id="rId25" Type="http://schemas.openxmlformats.org/officeDocument/2006/relationships/hyperlink" Target="consultantplus://offline/ref=D9B28EDE23FA075776AB8410A3880DBC030924181A28AF89D2AE5AE8A5P3b2K" TargetMode="External"/><Relationship Id="rId2" Type="http://schemas.openxmlformats.org/officeDocument/2006/relationships/numbering" Target="numbering.xml"/><Relationship Id="rId16" Type="http://schemas.openxmlformats.org/officeDocument/2006/relationships/hyperlink" Target="consultantplus://offline/ref=A3AC9E887E0D7CFFBDDAE8E339208E8319519AC7DFF8F72304A66417352CC221994802F2F8EBA8FC57F7E75D1294F9836AB6E3635A4B3481WEq8I" TargetMode="External"/><Relationship Id="rId20" Type="http://schemas.openxmlformats.org/officeDocument/2006/relationships/hyperlink" Target="file:///C:\Users\ASUS\Documents\&#1055;&#1088;&#1086;&#1077;&#1082;&#1090;%20&#1090;&#1080;&#1087;&#1086;&#1074;&#1086;&#1075;&#1086;%20&#1087;&#1086;&#1088;&#1103;&#1076;&#1082;&#1072;%20&#1076;&#1083;&#1103;%20&#1087;&#1086;&#1089;&#1077;&#1083;&#1077;&#1085;&#1080;&#1081;.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AC9E887E0D7CFFBDDAE8E339208E83185298C2DFFDF72304A66417352CC221994802F2F8E8ABF459F7E75D1294F9836AB6E3635A4B3481WEq8I" TargetMode="External"/><Relationship Id="rId24" Type="http://schemas.openxmlformats.org/officeDocument/2006/relationships/hyperlink" Target="file:///C:\Users\ASUS\Documents\&#1055;&#1088;&#1086;&#1077;&#1082;&#1090;%20&#1090;&#1080;&#1087;&#1086;&#1074;&#1086;&#1075;&#1086;%20&#1087;&#1086;&#1088;&#1103;&#1076;&#1082;&#1072;%20&#1076;&#1083;&#1103;%20&#1087;&#1086;&#1089;&#1077;&#1083;&#1077;&#1085;&#1080;&#1081;.docx" TargetMode="External"/><Relationship Id="rId5" Type="http://schemas.openxmlformats.org/officeDocument/2006/relationships/settings" Target="settings.xml"/><Relationship Id="rId15" Type="http://schemas.openxmlformats.org/officeDocument/2006/relationships/hyperlink" Target="file:///C:\Users\ASUS\Documents\&#1055;&#1088;&#1086;&#1077;&#1082;&#1090;%20&#1090;&#1080;&#1087;&#1086;&#1074;&#1086;&#1075;&#1086;%20&#1087;&#1086;&#1088;&#1103;&#1076;&#1082;&#1072;%20&#1076;&#1083;&#1103;%20&#1087;&#1086;&#1089;&#1077;&#1083;&#1077;&#1085;&#1080;&#1081;.docx" TargetMode="External"/><Relationship Id="rId23" Type="http://schemas.openxmlformats.org/officeDocument/2006/relationships/hyperlink" Target="file:///C:\Users\ASUS\Documents\&#1055;&#1088;&#1086;&#1077;&#1082;&#1090;%20&#1090;&#1080;&#1087;&#1086;&#1074;&#1086;&#1075;&#1086;%20&#1087;&#1086;&#1088;&#1103;&#1076;&#1082;&#1072;%20&#1076;&#1083;&#1103;%20&#1087;&#1086;&#1089;&#1077;&#1083;&#1077;&#1085;&#1080;&#1081;.docx"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file:///C:\Users\ASUS\Documents\&#1055;&#1088;&#1086;&#1077;&#1082;&#1090;%20&#1090;&#1080;&#1087;&#1086;&#1074;&#1086;&#1075;&#1086;%20&#1087;&#1086;&#1088;&#1103;&#1076;&#1082;&#1072;%20&#1076;&#1083;&#1103;%20&#1087;&#1086;&#1089;&#1077;&#1083;&#1077;&#1085;&#1080;&#108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3AC9E887E0D7CFFBDDAE8E339208E8318519FC7DEF8F72304A66417352CC221994802F2F8EBA8FC55F7E75D1294F9836AB6E3635A4B3481WEq8I" TargetMode="External"/><Relationship Id="rId22" Type="http://schemas.openxmlformats.org/officeDocument/2006/relationships/hyperlink" Target="file:///C:\Users\ASUS\Documents\&#1055;&#1088;&#1086;&#1077;&#1082;&#1090;%20&#1090;&#1080;&#1087;&#1086;&#1074;&#1086;&#1075;&#1086;%20&#1087;&#1086;&#1088;&#1103;&#1076;&#1082;&#1072;%20&#1076;&#1083;&#1103;%20&#1087;&#1086;&#1089;&#1077;&#1083;&#1077;&#1085;&#1080;&#1081;.docx" TargetMode="External"/><Relationship Id="rId27" Type="http://schemas.openxmlformats.org/officeDocument/2006/relationships/hyperlink" Target="file:///C:\Users\ASUS\Documents\&#1055;&#1088;&#1086;&#1077;&#1082;&#1090;%20&#1090;&#1080;&#1087;&#1086;&#1074;&#1086;&#1075;&#1086;%20&#1087;&#1086;&#1088;&#1103;&#1076;&#1082;&#1072;%20&#1076;&#1083;&#1103;%20&#1087;&#1086;&#1089;&#1077;&#1083;&#1077;&#1085;&#1080;&#108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4DADE-20D9-495F-A898-A28E79E3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6251</Words>
  <Characters>35635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26</cp:revision>
  <cp:lastPrinted>2020-07-10T07:51:00Z</cp:lastPrinted>
  <dcterms:created xsi:type="dcterms:W3CDTF">2019-09-24T12:20:00Z</dcterms:created>
  <dcterms:modified xsi:type="dcterms:W3CDTF">2020-07-10T09:59:00Z</dcterms:modified>
</cp:coreProperties>
</file>